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704" w:rsidRPr="00020C70" w:rsidRDefault="00F87704" w:rsidP="00BD3E99">
      <w:pPr>
        <w:jc w:val="center"/>
        <w:rPr>
          <w:rFonts w:ascii="Cambria" w:hAnsi="Cambria" w:cs="Times New Roman"/>
          <w:b/>
          <w:color w:val="0070C0"/>
          <w:sz w:val="20"/>
          <w:szCs w:val="20"/>
          <w:lang w:val="uk-UA"/>
        </w:rPr>
      </w:pPr>
      <w:r w:rsidRPr="00020C70">
        <w:rPr>
          <w:rFonts w:ascii="Cambria" w:hAnsi="Cambria" w:cs="Times New Roman"/>
          <w:b/>
          <w:color w:val="0070C0"/>
          <w:sz w:val="20"/>
          <w:szCs w:val="20"/>
        </w:rPr>
        <w:t>160/1998 З.з.</w:t>
      </w:r>
    </w:p>
    <w:p w:rsidR="00F87704" w:rsidRPr="00020C70" w:rsidRDefault="00F87704" w:rsidP="00BD3E99">
      <w:pPr>
        <w:spacing w:after="160" w:line="259" w:lineRule="auto"/>
        <w:jc w:val="center"/>
        <w:rPr>
          <w:rFonts w:ascii="Cambria" w:hAnsi="Cambria" w:cs="Times New Roman"/>
          <w:b/>
          <w:color w:val="0070C0"/>
          <w:sz w:val="20"/>
          <w:szCs w:val="20"/>
          <w:lang w:val="uk-UA"/>
        </w:rPr>
      </w:pPr>
      <w:r w:rsidRPr="00020C70">
        <w:rPr>
          <w:rFonts w:ascii="Cambria" w:hAnsi="Cambria" w:cs="Times New Roman"/>
          <w:b/>
          <w:color w:val="0070C0"/>
          <w:sz w:val="20"/>
          <w:szCs w:val="20"/>
          <w:lang w:val="uk-UA"/>
        </w:rPr>
        <w:t>Ознамлїня</w:t>
      </w:r>
    </w:p>
    <w:p w:rsidR="00F87704" w:rsidRPr="00020C70" w:rsidRDefault="00F87704" w:rsidP="00BD3E99">
      <w:pPr>
        <w:spacing w:after="160" w:line="259" w:lineRule="auto"/>
        <w:jc w:val="center"/>
        <w:rPr>
          <w:rFonts w:ascii="Cambria" w:hAnsi="Cambria" w:cs="Times New Roman"/>
          <w:b/>
          <w:color w:val="0070C0"/>
          <w:sz w:val="20"/>
          <w:szCs w:val="20"/>
          <w:lang w:val="uk-UA"/>
        </w:rPr>
      </w:pPr>
      <w:r w:rsidRPr="00020C70">
        <w:rPr>
          <w:rFonts w:ascii="Cambria" w:hAnsi="Cambria" w:cs="Times New Roman"/>
          <w:b/>
          <w:color w:val="0070C0"/>
          <w:sz w:val="20"/>
          <w:szCs w:val="20"/>
          <w:lang w:val="uk-UA"/>
        </w:rPr>
        <w:t>Міністерств</w:t>
      </w:r>
      <w:r w:rsidR="005B6413" w:rsidRPr="00020C70">
        <w:rPr>
          <w:rFonts w:ascii="Cambria" w:hAnsi="Cambria" w:cs="Times New Roman"/>
          <w:b/>
          <w:color w:val="0070C0"/>
          <w:sz w:val="20"/>
          <w:szCs w:val="20"/>
          <w:lang w:val="uk-UA"/>
        </w:rPr>
        <w:t>а</w:t>
      </w:r>
      <w:r w:rsidRPr="00020C70">
        <w:rPr>
          <w:rFonts w:ascii="Cambria" w:hAnsi="Cambria" w:cs="Times New Roman"/>
          <w:b/>
          <w:color w:val="0070C0"/>
          <w:sz w:val="20"/>
          <w:szCs w:val="20"/>
          <w:lang w:val="uk-UA"/>
        </w:rPr>
        <w:t xml:space="preserve"> заграніч</w:t>
      </w:r>
      <w:bookmarkStart w:id="0" w:name="_GoBack"/>
      <w:bookmarkEnd w:id="0"/>
      <w:r w:rsidRPr="00020C70">
        <w:rPr>
          <w:rFonts w:ascii="Cambria" w:hAnsi="Cambria" w:cs="Times New Roman"/>
          <w:b/>
          <w:color w:val="0070C0"/>
          <w:sz w:val="20"/>
          <w:szCs w:val="20"/>
          <w:lang w:val="uk-UA"/>
        </w:rPr>
        <w:t>ных дїл</w:t>
      </w:r>
      <w:r w:rsidR="00E80E2B" w:rsidRPr="00020C70">
        <w:rPr>
          <w:rFonts w:ascii="Cambria" w:hAnsi="Cambria" w:cs="Times New Roman"/>
          <w:b/>
          <w:color w:val="0070C0"/>
          <w:sz w:val="20"/>
          <w:szCs w:val="20"/>
          <w:lang w:val="uk-UA"/>
        </w:rPr>
        <w:t xml:space="preserve"> Словацькой републікы</w:t>
      </w:r>
    </w:p>
    <w:p w:rsidR="00F87704" w:rsidRPr="00020C70" w:rsidRDefault="00F87704" w:rsidP="00BD3E99">
      <w:pPr>
        <w:spacing w:after="160" w:line="259" w:lineRule="auto"/>
        <w:jc w:val="center"/>
        <w:rPr>
          <w:rFonts w:ascii="Cambria" w:hAnsi="Cambria" w:cs="Times New Roman"/>
          <w:b/>
          <w:color w:val="0070C0"/>
          <w:sz w:val="20"/>
          <w:szCs w:val="20"/>
          <w:lang w:val="uk-UA"/>
        </w:rPr>
      </w:pPr>
      <w:r w:rsidRPr="00020C70">
        <w:rPr>
          <w:rFonts w:ascii="Cambria" w:hAnsi="Cambria" w:cs="Times New Roman"/>
          <w:b/>
          <w:color w:val="0070C0"/>
          <w:sz w:val="20"/>
          <w:szCs w:val="20"/>
          <w:lang w:val="uk-UA"/>
        </w:rPr>
        <w:t>Міністерство загранічных</w:t>
      </w:r>
      <w:r w:rsidR="00FF04C2">
        <w:rPr>
          <w:rFonts w:ascii="Cambria" w:hAnsi="Cambria" w:cs="Times New Roman"/>
          <w:b/>
          <w:color w:val="0070C0"/>
          <w:sz w:val="20"/>
          <w:szCs w:val="20"/>
          <w:lang w:val="uk-UA"/>
        </w:rPr>
        <w:t xml:space="preserve"> дїл Словацькой републікы ознамлю</w:t>
      </w:r>
      <w:r w:rsidRPr="00020C70">
        <w:rPr>
          <w:rFonts w:ascii="Cambria" w:hAnsi="Cambria" w:cs="Times New Roman"/>
          <w:b/>
          <w:color w:val="0070C0"/>
          <w:sz w:val="20"/>
          <w:szCs w:val="20"/>
          <w:lang w:val="uk-UA"/>
        </w:rPr>
        <w:t xml:space="preserve">є, же </w:t>
      </w:r>
      <w:r w:rsidR="005B6413" w:rsidRPr="00020C70">
        <w:rPr>
          <w:rFonts w:ascii="Cambria" w:hAnsi="Cambria" w:cs="Times New Roman"/>
          <w:b/>
          <w:color w:val="0070C0"/>
          <w:sz w:val="20"/>
          <w:szCs w:val="20"/>
          <w:lang w:val="uk-UA"/>
        </w:rPr>
        <w:t>1</w:t>
      </w:r>
      <w:r w:rsidRPr="00020C70">
        <w:rPr>
          <w:rFonts w:ascii="Cambria" w:hAnsi="Cambria" w:cs="Times New Roman"/>
          <w:b/>
          <w:color w:val="0070C0"/>
          <w:sz w:val="20"/>
          <w:szCs w:val="20"/>
          <w:lang w:val="uk-UA"/>
        </w:rPr>
        <w:t xml:space="preserve">. </w:t>
      </w:r>
      <w:r w:rsidR="005B6413" w:rsidRPr="00020C70">
        <w:rPr>
          <w:rFonts w:ascii="Cambria" w:hAnsi="Cambria" w:cs="Times New Roman"/>
          <w:b/>
          <w:color w:val="0070C0"/>
          <w:sz w:val="20"/>
          <w:szCs w:val="20"/>
          <w:lang w:val="uk-UA"/>
        </w:rPr>
        <w:t>фебруа</w:t>
      </w:r>
      <w:r w:rsidRPr="00020C70">
        <w:rPr>
          <w:rFonts w:ascii="Cambria" w:hAnsi="Cambria" w:cs="Times New Roman"/>
          <w:b/>
          <w:color w:val="0070C0"/>
          <w:sz w:val="20"/>
          <w:szCs w:val="20"/>
          <w:lang w:val="uk-UA"/>
        </w:rPr>
        <w:t>ра 199</w:t>
      </w:r>
      <w:r w:rsidR="005B6413" w:rsidRPr="00020C70">
        <w:rPr>
          <w:rFonts w:ascii="Cambria" w:hAnsi="Cambria" w:cs="Times New Roman"/>
          <w:b/>
          <w:color w:val="0070C0"/>
          <w:sz w:val="20"/>
          <w:szCs w:val="20"/>
          <w:lang w:val="uk-UA"/>
        </w:rPr>
        <w:t>5</w:t>
      </w:r>
      <w:r w:rsidRPr="00020C70">
        <w:rPr>
          <w:rFonts w:ascii="Cambria" w:hAnsi="Cambria" w:cs="Times New Roman"/>
          <w:b/>
          <w:color w:val="0070C0"/>
          <w:sz w:val="20"/>
          <w:szCs w:val="20"/>
          <w:lang w:val="uk-UA"/>
        </w:rPr>
        <w:t xml:space="preserve"> бы</w:t>
      </w:r>
      <w:r w:rsidR="005B6413" w:rsidRPr="00020C70">
        <w:rPr>
          <w:rFonts w:ascii="Cambria" w:hAnsi="Cambria" w:cs="Times New Roman"/>
          <w:b/>
          <w:color w:val="0070C0"/>
          <w:sz w:val="20"/>
          <w:szCs w:val="20"/>
          <w:lang w:val="uk-UA"/>
        </w:rPr>
        <w:t>в</w:t>
      </w:r>
      <w:r w:rsidR="00FF04C2">
        <w:rPr>
          <w:rFonts w:ascii="Cambria" w:hAnsi="Cambria" w:cs="Times New Roman"/>
          <w:b/>
          <w:color w:val="0070C0"/>
          <w:sz w:val="20"/>
          <w:szCs w:val="20"/>
          <w:lang w:val="uk-UA"/>
        </w:rPr>
        <w:t xml:space="preserve"> </w:t>
      </w:r>
      <w:r w:rsidR="005B6413" w:rsidRPr="00020C70">
        <w:rPr>
          <w:rFonts w:ascii="Cambria" w:hAnsi="Cambria" w:cs="Times New Roman"/>
          <w:b/>
          <w:color w:val="0070C0"/>
          <w:sz w:val="20"/>
          <w:szCs w:val="20"/>
          <w:lang w:val="uk-UA"/>
        </w:rPr>
        <w:t>у</w:t>
      </w:r>
      <w:r w:rsidRPr="00020C70">
        <w:rPr>
          <w:rFonts w:ascii="Cambria" w:hAnsi="Cambria" w:cs="Times New Roman"/>
          <w:b/>
          <w:color w:val="0070C0"/>
          <w:sz w:val="20"/>
          <w:szCs w:val="20"/>
          <w:lang w:val="uk-UA"/>
        </w:rPr>
        <w:t xml:space="preserve"> Штрасбурґу отворен</w:t>
      </w:r>
      <w:r w:rsidR="005B6413" w:rsidRPr="00020C70">
        <w:rPr>
          <w:rFonts w:ascii="Cambria" w:hAnsi="Cambria" w:cs="Times New Roman"/>
          <w:b/>
          <w:color w:val="0070C0"/>
          <w:sz w:val="20"/>
          <w:szCs w:val="20"/>
          <w:lang w:val="uk-UA"/>
        </w:rPr>
        <w:t>ый</w:t>
      </w:r>
      <w:r w:rsidRPr="00020C70">
        <w:rPr>
          <w:rFonts w:ascii="Cambria" w:hAnsi="Cambria" w:cs="Times New Roman"/>
          <w:b/>
          <w:color w:val="0070C0"/>
          <w:sz w:val="20"/>
          <w:szCs w:val="20"/>
          <w:lang w:val="uk-UA"/>
        </w:rPr>
        <w:t xml:space="preserve"> на підпис </w:t>
      </w:r>
      <w:r w:rsidR="005B6413" w:rsidRPr="00020C70">
        <w:rPr>
          <w:rFonts w:ascii="Cambria" w:hAnsi="Cambria" w:cs="Times New Roman"/>
          <w:b/>
          <w:color w:val="0070C0"/>
          <w:sz w:val="20"/>
          <w:szCs w:val="20"/>
          <w:lang w:val="uk-UA"/>
        </w:rPr>
        <w:t>Рамковый договор на охрану народностных меншын</w:t>
      </w:r>
      <w:r w:rsidRPr="00020C70">
        <w:rPr>
          <w:rFonts w:ascii="Cambria" w:hAnsi="Cambria" w:cs="Times New Roman"/>
          <w:b/>
          <w:color w:val="0070C0"/>
          <w:sz w:val="20"/>
          <w:szCs w:val="20"/>
          <w:lang w:val="uk-UA"/>
        </w:rPr>
        <w:t>.</w:t>
      </w:r>
      <w:r w:rsidR="005B6413" w:rsidRPr="00020C70">
        <w:rPr>
          <w:rFonts w:ascii="Cambria" w:hAnsi="Cambria" w:cs="Times New Roman"/>
          <w:b/>
          <w:color w:val="0070C0"/>
          <w:sz w:val="20"/>
          <w:szCs w:val="20"/>
          <w:lang w:val="uk-UA"/>
        </w:rPr>
        <w:t xml:space="preserve"> За Словацьку републіку быв договор підписаный 1. фебруара 1995</w:t>
      </w:r>
      <w:r w:rsidR="00E80E2B" w:rsidRPr="00020C70">
        <w:rPr>
          <w:rFonts w:ascii="Cambria" w:hAnsi="Cambria" w:cs="Times New Roman"/>
          <w:b/>
          <w:color w:val="0070C0"/>
          <w:sz w:val="20"/>
          <w:szCs w:val="20"/>
          <w:lang w:val="uk-UA"/>
        </w:rPr>
        <w:t>.</w:t>
      </w:r>
    </w:p>
    <w:p w:rsidR="005B6413" w:rsidRPr="00020C70" w:rsidRDefault="00F87704" w:rsidP="00BD3E99">
      <w:pPr>
        <w:spacing w:after="160" w:line="259" w:lineRule="auto"/>
        <w:jc w:val="center"/>
        <w:rPr>
          <w:rFonts w:ascii="Cambria" w:hAnsi="Cambria" w:cs="Times New Roman"/>
          <w:b/>
          <w:color w:val="0070C0"/>
          <w:sz w:val="20"/>
          <w:szCs w:val="20"/>
        </w:rPr>
      </w:pPr>
      <w:r w:rsidRPr="00020C70">
        <w:rPr>
          <w:rFonts w:ascii="Cambria" w:hAnsi="Cambria" w:cs="Times New Roman"/>
          <w:b/>
          <w:color w:val="0070C0"/>
          <w:sz w:val="20"/>
          <w:szCs w:val="20"/>
        </w:rPr>
        <w:t>Народна рада С</w:t>
      </w:r>
      <w:r w:rsidRPr="00020C70">
        <w:rPr>
          <w:rFonts w:ascii="Cambria" w:hAnsi="Cambria" w:cs="Times New Roman"/>
          <w:b/>
          <w:color w:val="0070C0"/>
          <w:sz w:val="20"/>
          <w:szCs w:val="20"/>
          <w:lang w:val="uk-UA"/>
        </w:rPr>
        <w:t>ловацькой републікы</w:t>
      </w:r>
      <w:r w:rsidR="00FF04C2">
        <w:rPr>
          <w:rFonts w:ascii="Cambria" w:hAnsi="Cambria" w:cs="Times New Roman"/>
          <w:b/>
          <w:color w:val="0070C0"/>
          <w:sz w:val="20"/>
          <w:szCs w:val="20"/>
          <w:lang w:val="uk-UA"/>
        </w:rPr>
        <w:t xml:space="preserve"> </w:t>
      </w:r>
      <w:r w:rsidRPr="00020C70">
        <w:rPr>
          <w:rFonts w:ascii="Cambria" w:hAnsi="Cambria" w:cs="Times New Roman"/>
          <w:b/>
          <w:color w:val="0070C0"/>
          <w:sz w:val="20"/>
          <w:szCs w:val="20"/>
          <w:lang w:val="uk-UA"/>
        </w:rPr>
        <w:t>прия</w:t>
      </w:r>
      <w:r w:rsidR="005B6413" w:rsidRPr="00020C70">
        <w:rPr>
          <w:rFonts w:ascii="Cambria" w:hAnsi="Cambria" w:cs="Times New Roman"/>
          <w:b/>
          <w:color w:val="0070C0"/>
          <w:sz w:val="20"/>
          <w:szCs w:val="20"/>
          <w:lang w:val="uk-UA"/>
        </w:rPr>
        <w:t>ла договор</w:t>
      </w:r>
      <w:r w:rsidR="00FF04C2">
        <w:rPr>
          <w:rFonts w:ascii="Cambria" w:hAnsi="Cambria" w:cs="Times New Roman"/>
          <w:b/>
          <w:color w:val="0070C0"/>
          <w:sz w:val="20"/>
          <w:szCs w:val="20"/>
          <w:lang w:val="uk-UA"/>
        </w:rPr>
        <w:t xml:space="preserve"> </w:t>
      </w:r>
      <w:r w:rsidR="005B6413" w:rsidRPr="00020C70">
        <w:rPr>
          <w:rFonts w:ascii="Cambria" w:hAnsi="Cambria" w:cs="Times New Roman"/>
          <w:b/>
          <w:color w:val="0070C0"/>
          <w:sz w:val="20"/>
          <w:szCs w:val="20"/>
          <w:lang w:val="uk-UA"/>
        </w:rPr>
        <w:t xml:space="preserve">на основі </w:t>
      </w:r>
      <w:r w:rsidRPr="00020C70">
        <w:rPr>
          <w:rFonts w:ascii="Cambria" w:hAnsi="Cambria" w:cs="Times New Roman"/>
          <w:b/>
          <w:color w:val="0070C0"/>
          <w:sz w:val="20"/>
          <w:szCs w:val="20"/>
          <w:lang w:val="uk-UA"/>
        </w:rPr>
        <w:t>резолуції ч. 1</w:t>
      </w:r>
      <w:r w:rsidR="005B6413" w:rsidRPr="00020C70">
        <w:rPr>
          <w:rFonts w:ascii="Cambria" w:hAnsi="Cambria" w:cs="Times New Roman"/>
          <w:b/>
          <w:color w:val="0070C0"/>
          <w:sz w:val="20"/>
          <w:szCs w:val="20"/>
          <w:lang w:val="uk-UA"/>
        </w:rPr>
        <w:t>28</w:t>
      </w:r>
      <w:r w:rsidRPr="00020C70">
        <w:rPr>
          <w:rFonts w:ascii="Cambria" w:hAnsi="Cambria" w:cs="Times New Roman"/>
          <w:b/>
          <w:color w:val="0070C0"/>
          <w:sz w:val="20"/>
          <w:szCs w:val="20"/>
          <w:lang w:val="uk-UA"/>
        </w:rPr>
        <w:t xml:space="preserve"> з </w:t>
      </w:r>
      <w:r w:rsidR="005B6413" w:rsidRPr="00020C70">
        <w:rPr>
          <w:rFonts w:ascii="Cambria" w:hAnsi="Cambria" w:cs="Times New Roman"/>
          <w:b/>
          <w:color w:val="0070C0"/>
          <w:sz w:val="20"/>
          <w:szCs w:val="20"/>
          <w:lang w:val="uk-UA"/>
        </w:rPr>
        <w:t>21</w:t>
      </w:r>
      <w:r w:rsidRPr="00020C70">
        <w:rPr>
          <w:rFonts w:ascii="Cambria" w:hAnsi="Cambria" w:cs="Times New Roman"/>
          <w:b/>
          <w:color w:val="0070C0"/>
          <w:sz w:val="20"/>
          <w:szCs w:val="20"/>
          <w:lang w:val="uk-UA"/>
        </w:rPr>
        <w:t xml:space="preserve">. юна </w:t>
      </w:r>
      <w:r w:rsidR="005B6413" w:rsidRPr="00020C70">
        <w:rPr>
          <w:rFonts w:ascii="Cambria" w:hAnsi="Cambria" w:cs="Times New Roman"/>
          <w:b/>
          <w:color w:val="0070C0"/>
          <w:sz w:val="20"/>
          <w:szCs w:val="20"/>
          <w:lang w:val="uk-UA"/>
        </w:rPr>
        <w:t>1995 а</w:t>
      </w:r>
      <w:r w:rsidR="00FF04C2">
        <w:rPr>
          <w:rFonts w:ascii="Cambria" w:hAnsi="Cambria" w:cs="Times New Roman"/>
          <w:b/>
          <w:color w:val="0070C0"/>
          <w:sz w:val="20"/>
          <w:szCs w:val="20"/>
          <w:lang w:val="uk-UA"/>
        </w:rPr>
        <w:t xml:space="preserve"> </w:t>
      </w:r>
      <w:r w:rsidR="005B6413" w:rsidRPr="00020C70">
        <w:rPr>
          <w:rFonts w:ascii="Cambria" w:hAnsi="Cambria" w:cs="Times New Roman"/>
          <w:b/>
          <w:color w:val="0070C0"/>
          <w:sz w:val="20"/>
          <w:szCs w:val="20"/>
          <w:lang w:val="uk-UA"/>
        </w:rPr>
        <w:t>п</w:t>
      </w:r>
      <w:r w:rsidRPr="00020C70">
        <w:rPr>
          <w:rFonts w:ascii="Cambria" w:hAnsi="Cambria" w:cs="Times New Roman"/>
          <w:b/>
          <w:color w:val="0070C0"/>
          <w:sz w:val="20"/>
          <w:szCs w:val="20"/>
        </w:rPr>
        <w:t>резідент С</w:t>
      </w:r>
      <w:r w:rsidRPr="00020C70">
        <w:rPr>
          <w:rFonts w:ascii="Cambria" w:hAnsi="Cambria" w:cs="Times New Roman"/>
          <w:b/>
          <w:color w:val="0070C0"/>
          <w:sz w:val="20"/>
          <w:szCs w:val="20"/>
          <w:lang w:val="uk-UA"/>
        </w:rPr>
        <w:t>ловацькой републік</w:t>
      </w:r>
      <w:r w:rsidR="005B6413" w:rsidRPr="00020C70">
        <w:rPr>
          <w:rFonts w:ascii="Cambria" w:hAnsi="Cambria" w:cs="Times New Roman"/>
          <w:b/>
          <w:color w:val="0070C0"/>
          <w:sz w:val="20"/>
          <w:szCs w:val="20"/>
          <w:lang w:val="uk-UA"/>
        </w:rPr>
        <w:t>ы</w:t>
      </w:r>
      <w:r w:rsidR="00FF04C2">
        <w:rPr>
          <w:rFonts w:ascii="Cambria" w:hAnsi="Cambria" w:cs="Times New Roman"/>
          <w:b/>
          <w:color w:val="0070C0"/>
          <w:sz w:val="20"/>
          <w:szCs w:val="20"/>
          <w:lang w:val="uk-UA"/>
        </w:rPr>
        <w:t xml:space="preserve"> </w:t>
      </w:r>
      <w:r w:rsidR="005B6413" w:rsidRPr="00020C70">
        <w:rPr>
          <w:rFonts w:ascii="Cambria" w:hAnsi="Cambria" w:cs="Times New Roman"/>
          <w:b/>
          <w:color w:val="0070C0"/>
          <w:sz w:val="20"/>
          <w:szCs w:val="20"/>
          <w:lang w:val="uk-UA"/>
        </w:rPr>
        <w:t>го</w:t>
      </w:r>
      <w:r w:rsidRPr="00020C70">
        <w:rPr>
          <w:rFonts w:ascii="Cambria" w:hAnsi="Cambria" w:cs="Times New Roman"/>
          <w:b/>
          <w:color w:val="0070C0"/>
          <w:sz w:val="20"/>
          <w:szCs w:val="20"/>
        </w:rPr>
        <w:t xml:space="preserve"> ратіфіковав </w:t>
      </w:r>
      <w:r w:rsidR="005B6413" w:rsidRPr="00020C70">
        <w:rPr>
          <w:rFonts w:ascii="Cambria" w:hAnsi="Cambria" w:cs="Times New Roman"/>
          <w:b/>
          <w:color w:val="0070C0"/>
          <w:sz w:val="20"/>
          <w:szCs w:val="20"/>
          <w:lang w:val="uk-UA"/>
        </w:rPr>
        <w:t>14</w:t>
      </w:r>
      <w:r w:rsidRPr="00020C70">
        <w:rPr>
          <w:rFonts w:ascii="Cambria" w:hAnsi="Cambria" w:cs="Times New Roman"/>
          <w:b/>
          <w:color w:val="0070C0"/>
          <w:sz w:val="20"/>
          <w:szCs w:val="20"/>
        </w:rPr>
        <w:t xml:space="preserve">. юла </w:t>
      </w:r>
      <w:r w:rsidR="005B6413" w:rsidRPr="00020C70">
        <w:rPr>
          <w:rFonts w:ascii="Cambria" w:hAnsi="Cambria" w:cs="Times New Roman"/>
          <w:b/>
          <w:color w:val="0070C0"/>
          <w:sz w:val="20"/>
          <w:szCs w:val="20"/>
          <w:lang w:val="uk-UA"/>
        </w:rPr>
        <w:t>1995</w:t>
      </w:r>
      <w:r w:rsidRPr="00020C70">
        <w:rPr>
          <w:rFonts w:ascii="Cambria" w:hAnsi="Cambria" w:cs="Times New Roman"/>
          <w:b/>
          <w:color w:val="0070C0"/>
          <w:sz w:val="20"/>
          <w:szCs w:val="20"/>
          <w:lang w:val="uk-UA"/>
        </w:rPr>
        <w:t>.</w:t>
      </w:r>
    </w:p>
    <w:p w:rsidR="00F87704" w:rsidRPr="00020C70" w:rsidRDefault="005B6413" w:rsidP="00BD3E99">
      <w:pPr>
        <w:spacing w:after="160" w:line="259" w:lineRule="auto"/>
        <w:jc w:val="center"/>
        <w:rPr>
          <w:rFonts w:ascii="Cambria" w:hAnsi="Cambria" w:cs="Times New Roman"/>
          <w:b/>
          <w:color w:val="0070C0"/>
          <w:sz w:val="20"/>
          <w:szCs w:val="20"/>
        </w:rPr>
      </w:pPr>
      <w:r w:rsidRPr="00020C70">
        <w:rPr>
          <w:rFonts w:ascii="Cambria" w:hAnsi="Cambria" w:cs="Times New Roman"/>
          <w:b/>
          <w:color w:val="0070C0"/>
          <w:sz w:val="20"/>
          <w:szCs w:val="20"/>
          <w:lang w:val="uk-UA"/>
        </w:rPr>
        <w:t xml:space="preserve">Договор </w:t>
      </w:r>
      <w:r w:rsidR="00F87704" w:rsidRPr="00020C70">
        <w:rPr>
          <w:rFonts w:ascii="Cambria" w:hAnsi="Cambria" w:cs="Times New Roman"/>
          <w:b/>
          <w:color w:val="0070C0"/>
          <w:sz w:val="20"/>
          <w:szCs w:val="20"/>
          <w:lang w:val="uk-UA"/>
        </w:rPr>
        <w:t xml:space="preserve">платить од 1. </w:t>
      </w:r>
      <w:r w:rsidRPr="00020C70">
        <w:rPr>
          <w:rFonts w:ascii="Cambria" w:hAnsi="Cambria" w:cs="Times New Roman"/>
          <w:b/>
          <w:color w:val="0070C0"/>
          <w:sz w:val="20"/>
          <w:szCs w:val="20"/>
          <w:lang w:val="uk-UA"/>
        </w:rPr>
        <w:t>фебруара</w:t>
      </w:r>
      <w:r w:rsidR="00F87704" w:rsidRPr="00020C70">
        <w:rPr>
          <w:rFonts w:ascii="Cambria" w:hAnsi="Cambria" w:cs="Times New Roman"/>
          <w:b/>
          <w:color w:val="0070C0"/>
          <w:sz w:val="20"/>
          <w:szCs w:val="20"/>
          <w:lang w:val="uk-UA"/>
        </w:rPr>
        <w:t xml:space="preserve"> 1998 на основі Статї </w:t>
      </w:r>
      <w:r w:rsidRPr="00020C70">
        <w:rPr>
          <w:rFonts w:ascii="Cambria" w:hAnsi="Cambria" w:cs="Times New Roman"/>
          <w:b/>
          <w:color w:val="0070C0"/>
          <w:sz w:val="20"/>
          <w:szCs w:val="20"/>
          <w:lang w:val="uk-UA"/>
        </w:rPr>
        <w:t>28</w:t>
      </w:r>
      <w:r w:rsidR="00F87704" w:rsidRPr="00020C70">
        <w:rPr>
          <w:rFonts w:ascii="Cambria" w:hAnsi="Cambria" w:cs="Times New Roman"/>
          <w:b/>
          <w:color w:val="0070C0"/>
          <w:sz w:val="20"/>
          <w:szCs w:val="20"/>
          <w:lang w:val="uk-UA"/>
        </w:rPr>
        <w:t xml:space="preserve"> абз. 1.</w:t>
      </w:r>
    </w:p>
    <w:p w:rsidR="00E539C2" w:rsidRPr="00EE1877" w:rsidRDefault="00F87704" w:rsidP="00E539C2">
      <w:pPr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caps/>
          <w:color w:val="FF0000"/>
          <w:kern w:val="36"/>
          <w:sz w:val="40"/>
          <w:szCs w:val="40"/>
        </w:rPr>
      </w:pPr>
      <w:r w:rsidRPr="00EE1877">
        <w:rPr>
          <w:rFonts w:ascii="Cambria" w:eastAsia="Times New Roman" w:hAnsi="Cambria" w:cs="Times New Roman"/>
          <w:b/>
          <w:caps/>
          <w:color w:val="FF0000"/>
          <w:kern w:val="36"/>
          <w:sz w:val="40"/>
          <w:szCs w:val="40"/>
        </w:rPr>
        <w:t>Рамковый договор</w:t>
      </w:r>
    </w:p>
    <w:p w:rsidR="00F87704" w:rsidRPr="00EE1877" w:rsidRDefault="00F87704" w:rsidP="00E539C2">
      <w:pPr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caps/>
          <w:color w:val="FF0000"/>
          <w:kern w:val="36"/>
          <w:sz w:val="40"/>
          <w:szCs w:val="40"/>
        </w:rPr>
      </w:pPr>
      <w:r w:rsidRPr="00EE1877">
        <w:rPr>
          <w:rFonts w:ascii="Cambria" w:eastAsia="Times New Roman" w:hAnsi="Cambria" w:cs="Times New Roman"/>
          <w:b/>
          <w:color w:val="FF0000"/>
          <w:kern w:val="36"/>
          <w:sz w:val="40"/>
          <w:szCs w:val="40"/>
        </w:rPr>
        <w:t>на охр</w:t>
      </w:r>
      <w:r w:rsidRPr="00EE1877">
        <w:rPr>
          <w:rFonts w:ascii="Cambria" w:eastAsia="Times New Roman" w:hAnsi="Cambria" w:cs="Times New Roman"/>
          <w:b/>
          <w:color w:val="FF0000"/>
          <w:kern w:val="36"/>
          <w:sz w:val="40"/>
          <w:szCs w:val="40"/>
          <w:lang w:val="uk-UA"/>
        </w:rPr>
        <w:t>а</w:t>
      </w:r>
      <w:r w:rsidRPr="00EE1877">
        <w:rPr>
          <w:rFonts w:ascii="Cambria" w:eastAsia="Times New Roman" w:hAnsi="Cambria" w:cs="Times New Roman"/>
          <w:b/>
          <w:color w:val="FF0000"/>
          <w:kern w:val="36"/>
          <w:sz w:val="40"/>
          <w:szCs w:val="40"/>
        </w:rPr>
        <w:t>ну народностных меншын</w:t>
      </w:r>
    </w:p>
    <w:p w:rsidR="00EE1877" w:rsidRDefault="00EE1877" w:rsidP="00E539C2">
      <w:pPr>
        <w:spacing w:after="160" w:line="259" w:lineRule="auto"/>
        <w:ind w:right="3969"/>
        <w:rPr>
          <w:rFonts w:ascii="Cambria" w:eastAsia="Times New Roman" w:hAnsi="Cambria" w:cs="Times New Roman"/>
          <w:sz w:val="20"/>
          <w:szCs w:val="20"/>
        </w:rPr>
      </w:pPr>
    </w:p>
    <w:p w:rsidR="00D065AB" w:rsidRPr="00E539C2" w:rsidRDefault="00D065AB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</w:rPr>
        <w:t xml:space="preserve">Членьскы штаты Рады Европы і другы штаты, котры суть сіґнатарями того рамкового договору, </w:t>
      </w:r>
    </w:p>
    <w:p w:rsidR="00D065AB" w:rsidRPr="00E539C2" w:rsidRDefault="00351ADD" w:rsidP="00794772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0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п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амя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таючі на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т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о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, же ц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лём Рады Европы є досягнути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бів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шу єдноту меджі єй членами з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цїлё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м хр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а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н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ити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і реаліз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овати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ідеал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і прінціп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, котры суть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їх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сполочн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ов</w:t>
      </w:r>
      <w:r w:rsidR="00602144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дїдовизнов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,</w:t>
      </w:r>
    </w:p>
    <w:p w:rsidR="00D065AB" w:rsidRPr="00E539C2" w:rsidRDefault="00D065AB" w:rsidP="00794772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0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</w:rPr>
        <w:t>памят</w:t>
      </w:r>
      <w:r w:rsidR="00351ADD" w:rsidRPr="00E539C2">
        <w:rPr>
          <w:rFonts w:ascii="Cambria" w:eastAsia="Times New Roman" w:hAnsi="Cambria" w:cs="Times New Roman"/>
          <w:sz w:val="20"/>
          <w:szCs w:val="20"/>
          <w:lang w:val="uk-UA"/>
        </w:rPr>
        <w:t>аючі на то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, же єдным </w:t>
      </w:r>
      <w:r w:rsidR="00E80E2B" w:rsidRPr="00E539C2">
        <w:rPr>
          <w:rFonts w:ascii="Cambria" w:eastAsia="Times New Roman" w:hAnsi="Cambria" w:cs="Times New Roman"/>
          <w:sz w:val="20"/>
          <w:szCs w:val="20"/>
          <w:lang w:val="uk-UA"/>
        </w:rPr>
        <w:t>із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 способів як </w:t>
      </w:r>
      <w:r w:rsidR="00351ADD" w:rsidRPr="00E539C2">
        <w:rPr>
          <w:rFonts w:ascii="Cambria" w:eastAsia="Times New Roman" w:hAnsi="Cambria" w:cs="Times New Roman"/>
          <w:sz w:val="20"/>
          <w:szCs w:val="20"/>
          <w:lang w:val="uk-UA"/>
        </w:rPr>
        <w:t>досягнути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 то</w:t>
      </w:r>
      <w:r w:rsidR="00351ADD" w:rsidRPr="00E539C2">
        <w:rPr>
          <w:rFonts w:ascii="Cambria" w:eastAsia="Times New Roman" w:hAnsi="Cambria" w:cs="Times New Roman"/>
          <w:sz w:val="20"/>
          <w:szCs w:val="20"/>
          <w:lang w:val="uk-UA"/>
        </w:rPr>
        <w:t>т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 ц</w:t>
      </w:r>
      <w:r w:rsidR="00351ADD"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Pr="00E539C2">
        <w:rPr>
          <w:rFonts w:ascii="Cambria" w:eastAsia="Times New Roman" w:hAnsi="Cambria" w:cs="Times New Roman"/>
          <w:sz w:val="20"/>
          <w:szCs w:val="20"/>
        </w:rPr>
        <w:t>л</w:t>
      </w:r>
      <w:r w:rsidR="00351ADD" w:rsidRPr="00E539C2">
        <w:rPr>
          <w:rFonts w:ascii="Cambria" w:eastAsia="Times New Roman" w:hAnsi="Cambria" w:cs="Times New Roman"/>
          <w:sz w:val="20"/>
          <w:szCs w:val="20"/>
          <w:lang w:val="uk-UA"/>
        </w:rPr>
        <w:t>ь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 є хр</w:t>
      </w:r>
      <w:r w:rsidR="00351ADD" w:rsidRPr="00E539C2">
        <w:rPr>
          <w:rFonts w:ascii="Cambria" w:eastAsia="Times New Roman" w:hAnsi="Cambria" w:cs="Times New Roman"/>
          <w:sz w:val="20"/>
          <w:szCs w:val="20"/>
          <w:lang w:val="uk-UA"/>
        </w:rPr>
        <w:t>а</w:t>
      </w:r>
      <w:r w:rsidRPr="00E539C2">
        <w:rPr>
          <w:rFonts w:ascii="Cambria" w:eastAsia="Times New Roman" w:hAnsi="Cambria" w:cs="Times New Roman"/>
          <w:sz w:val="20"/>
          <w:szCs w:val="20"/>
        </w:rPr>
        <w:t>н</w:t>
      </w:r>
      <w:r w:rsidR="00351ADD" w:rsidRPr="00E539C2">
        <w:rPr>
          <w:rFonts w:ascii="Cambria" w:eastAsia="Times New Roman" w:hAnsi="Cambria" w:cs="Times New Roman"/>
          <w:sz w:val="20"/>
          <w:szCs w:val="20"/>
          <w:lang w:val="uk-UA"/>
        </w:rPr>
        <w:t>ити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 і да</w:t>
      </w:r>
      <w:r w:rsidR="00351ADD" w:rsidRPr="00E539C2">
        <w:rPr>
          <w:rFonts w:ascii="Cambria" w:eastAsia="Times New Roman" w:hAnsi="Cambria" w:cs="Times New Roman"/>
          <w:sz w:val="20"/>
          <w:szCs w:val="20"/>
          <w:lang w:val="uk-UA"/>
        </w:rPr>
        <w:t>л</w:t>
      </w:r>
      <w:r w:rsidRPr="00E539C2">
        <w:rPr>
          <w:rFonts w:ascii="Cambria" w:eastAsia="Times New Roman" w:hAnsi="Cambria" w:cs="Times New Roman"/>
          <w:sz w:val="20"/>
          <w:szCs w:val="20"/>
        </w:rPr>
        <w:t>е розвива</w:t>
      </w:r>
      <w:r w:rsidR="00351ADD" w:rsidRPr="00E539C2">
        <w:rPr>
          <w:rFonts w:ascii="Cambria" w:eastAsia="Times New Roman" w:hAnsi="Cambria" w:cs="Times New Roman"/>
          <w:sz w:val="20"/>
          <w:szCs w:val="20"/>
          <w:lang w:val="uk-UA"/>
        </w:rPr>
        <w:t>ти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 людьскы прав</w:t>
      </w:r>
      <w:r w:rsidR="00351ADD" w:rsidRPr="00E539C2">
        <w:rPr>
          <w:rFonts w:ascii="Cambria" w:eastAsia="Times New Roman" w:hAnsi="Cambria" w:cs="Times New Roman"/>
          <w:sz w:val="20"/>
          <w:szCs w:val="20"/>
          <w:lang w:val="uk-UA"/>
        </w:rPr>
        <w:t>а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 і основны слобод</w:t>
      </w:r>
      <w:r w:rsidR="00351ADD" w:rsidRPr="00E539C2">
        <w:rPr>
          <w:rFonts w:ascii="Cambria" w:eastAsia="Times New Roman" w:hAnsi="Cambria" w:cs="Times New Roman"/>
          <w:sz w:val="20"/>
          <w:szCs w:val="20"/>
          <w:lang w:val="uk-UA"/>
        </w:rPr>
        <w:t>ы</w:t>
      </w:r>
      <w:r w:rsidRPr="00E539C2">
        <w:rPr>
          <w:rFonts w:ascii="Cambria" w:eastAsia="Times New Roman" w:hAnsi="Cambria" w:cs="Times New Roman"/>
          <w:sz w:val="20"/>
          <w:szCs w:val="20"/>
        </w:rPr>
        <w:t>,</w:t>
      </w:r>
    </w:p>
    <w:p w:rsidR="00D065AB" w:rsidRPr="00E539C2" w:rsidRDefault="00E80E2B" w:rsidP="00794772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0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маючі інтерес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д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яти в згод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з Выголошінём гл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а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в штатів і влад членьскых штатів Рады Европы, прият</w:t>
      </w:r>
      <w:r w:rsidR="001B60BB" w:rsidRPr="00E539C2">
        <w:rPr>
          <w:rFonts w:ascii="Cambria" w:eastAsia="Times New Roman" w:hAnsi="Cambria" w:cs="Times New Roman"/>
          <w:sz w:val="20"/>
          <w:szCs w:val="20"/>
          <w:lang w:val="uk-UA"/>
        </w:rPr>
        <w:t>ім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9. октобра 1993 у В</w:t>
      </w:r>
      <w:r w:rsidR="001B60BB" w:rsidRPr="00E539C2">
        <w:rPr>
          <w:rFonts w:ascii="Cambria" w:eastAsia="Times New Roman" w:hAnsi="Cambria" w:cs="Times New Roman"/>
          <w:sz w:val="20"/>
          <w:szCs w:val="20"/>
          <w:lang w:val="uk-UA"/>
        </w:rPr>
        <w:t>і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дн</w:t>
      </w:r>
      <w:r w:rsidR="001B60BB"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,</w:t>
      </w:r>
    </w:p>
    <w:p w:rsidR="00D065AB" w:rsidRPr="00E539C2" w:rsidRDefault="001B60BB" w:rsidP="00794772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0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вырїш</w:t>
      </w:r>
      <w:r w:rsidR="00771644" w:rsidRPr="00E539C2">
        <w:rPr>
          <w:rFonts w:ascii="Cambria" w:eastAsia="Times New Roman" w:hAnsi="Cambria" w:cs="Times New Roman"/>
          <w:sz w:val="20"/>
          <w:szCs w:val="20"/>
          <w:lang w:val="uk-UA"/>
        </w:rPr>
        <w:t>ы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вш</w:t>
      </w:r>
      <w:r w:rsidR="00771644" w:rsidRPr="00E539C2">
        <w:rPr>
          <w:rFonts w:ascii="Cambria" w:eastAsia="Times New Roman" w:hAnsi="Cambria" w:cs="Times New Roman"/>
          <w:sz w:val="20"/>
          <w:szCs w:val="20"/>
          <w:lang w:val="uk-UA"/>
        </w:rPr>
        <w:t>и</w:t>
      </w:r>
      <w:r w:rsidR="00602144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="006658FB" w:rsidRPr="00E539C2">
        <w:rPr>
          <w:rFonts w:ascii="Cambria" w:eastAsia="Times New Roman" w:hAnsi="Cambria" w:cs="Times New Roman"/>
          <w:sz w:val="20"/>
          <w:szCs w:val="20"/>
        </w:rPr>
        <w:t>хр</w:t>
      </w:r>
      <w:r w:rsidR="006658FB" w:rsidRPr="00E539C2">
        <w:rPr>
          <w:rFonts w:ascii="Cambria" w:eastAsia="Times New Roman" w:hAnsi="Cambria" w:cs="Times New Roman"/>
          <w:sz w:val="20"/>
          <w:szCs w:val="20"/>
          <w:lang w:val="uk-UA"/>
        </w:rPr>
        <w:t>а</w:t>
      </w:r>
      <w:r w:rsidR="006658FB" w:rsidRPr="00E539C2">
        <w:rPr>
          <w:rFonts w:ascii="Cambria" w:eastAsia="Times New Roman" w:hAnsi="Cambria" w:cs="Times New Roman"/>
          <w:sz w:val="20"/>
          <w:szCs w:val="20"/>
        </w:rPr>
        <w:t>н</w:t>
      </w:r>
      <w:r w:rsidR="006658FB" w:rsidRPr="00E539C2">
        <w:rPr>
          <w:rFonts w:ascii="Cambria" w:eastAsia="Times New Roman" w:hAnsi="Cambria" w:cs="Times New Roman"/>
          <w:sz w:val="20"/>
          <w:szCs w:val="20"/>
          <w:lang w:val="uk-UA"/>
        </w:rPr>
        <w:t>и</w:t>
      </w:r>
      <w:r w:rsidR="006658FB" w:rsidRPr="00E539C2">
        <w:rPr>
          <w:rFonts w:ascii="Cambria" w:eastAsia="Times New Roman" w:hAnsi="Cambria" w:cs="Times New Roman"/>
          <w:sz w:val="20"/>
          <w:szCs w:val="20"/>
        </w:rPr>
        <w:t>ти</w:t>
      </w:r>
      <w:r w:rsidR="00602144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на своїй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теріторії екзістенцію народностных меншын,</w:t>
      </w:r>
    </w:p>
    <w:p w:rsidR="00D065AB" w:rsidRPr="00E539C2" w:rsidRDefault="00D065AB" w:rsidP="00794772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0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</w:rPr>
        <w:t>памя</w:t>
      </w:r>
      <w:r w:rsidR="001B60BB" w:rsidRPr="00E539C2">
        <w:rPr>
          <w:rFonts w:ascii="Cambria" w:eastAsia="Times New Roman" w:hAnsi="Cambria" w:cs="Times New Roman"/>
          <w:sz w:val="20"/>
          <w:szCs w:val="20"/>
          <w:lang w:val="uk-UA"/>
        </w:rPr>
        <w:t>таючі на то</w:t>
      </w:r>
      <w:r w:rsidRPr="00E539C2">
        <w:rPr>
          <w:rFonts w:ascii="Cambria" w:eastAsia="Times New Roman" w:hAnsi="Cambria" w:cs="Times New Roman"/>
          <w:sz w:val="20"/>
          <w:szCs w:val="20"/>
        </w:rPr>
        <w:t>, же непокі</w:t>
      </w:r>
      <w:r w:rsidR="001B60BB" w:rsidRPr="00E539C2">
        <w:rPr>
          <w:rFonts w:ascii="Cambria" w:eastAsia="Times New Roman" w:hAnsi="Cambria" w:cs="Times New Roman"/>
          <w:sz w:val="20"/>
          <w:szCs w:val="20"/>
          <w:lang w:val="uk-UA"/>
        </w:rPr>
        <w:t>й</w:t>
      </w:r>
      <w:r w:rsidRPr="00E539C2">
        <w:rPr>
          <w:rFonts w:ascii="Cambria" w:eastAsia="Times New Roman" w:hAnsi="Cambria" w:cs="Times New Roman"/>
          <w:sz w:val="20"/>
          <w:szCs w:val="20"/>
        </w:rPr>
        <w:t>на европска історія вказала, же охр</w:t>
      </w:r>
      <w:r w:rsidR="001B60BB" w:rsidRPr="00E539C2">
        <w:rPr>
          <w:rFonts w:ascii="Cambria" w:eastAsia="Times New Roman" w:hAnsi="Cambria" w:cs="Times New Roman"/>
          <w:sz w:val="20"/>
          <w:szCs w:val="20"/>
          <w:lang w:val="uk-UA"/>
        </w:rPr>
        <w:t>а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на народностных меншын </w:t>
      </w:r>
      <w:r w:rsidR="001B60BB" w:rsidRPr="00E539C2">
        <w:rPr>
          <w:rFonts w:ascii="Cambria" w:eastAsia="Times New Roman" w:hAnsi="Cambria" w:cs="Times New Roman"/>
          <w:sz w:val="20"/>
          <w:szCs w:val="20"/>
          <w:lang w:val="uk-UA"/>
        </w:rPr>
        <w:t>ма</w:t>
      </w:r>
      <w:r w:rsidRPr="00E539C2">
        <w:rPr>
          <w:rFonts w:ascii="Cambria" w:eastAsia="Times New Roman" w:hAnsi="Cambria" w:cs="Times New Roman"/>
          <w:sz w:val="20"/>
          <w:szCs w:val="20"/>
        </w:rPr>
        <w:t>є</w:t>
      </w:r>
      <w:r w:rsidR="001B60BB"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 великый вплив на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 стабіліту, демократічну бе</w:t>
      </w:r>
      <w:r w:rsidR="001B60BB" w:rsidRPr="00E539C2">
        <w:rPr>
          <w:rFonts w:ascii="Cambria" w:eastAsia="Times New Roman" w:hAnsi="Cambria" w:cs="Times New Roman"/>
          <w:sz w:val="20"/>
          <w:szCs w:val="20"/>
          <w:lang w:val="uk-UA"/>
        </w:rPr>
        <w:t>з</w:t>
      </w:r>
      <w:r w:rsidRPr="00E539C2">
        <w:rPr>
          <w:rFonts w:ascii="Cambria" w:eastAsia="Times New Roman" w:hAnsi="Cambria" w:cs="Times New Roman"/>
          <w:sz w:val="20"/>
          <w:szCs w:val="20"/>
        </w:rPr>
        <w:t>печность і мір на тім контінент</w:t>
      </w:r>
      <w:r w:rsidR="001B60BB"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Pr="00E539C2">
        <w:rPr>
          <w:rFonts w:ascii="Cambria" w:eastAsia="Times New Roman" w:hAnsi="Cambria" w:cs="Times New Roman"/>
          <w:sz w:val="20"/>
          <w:szCs w:val="20"/>
        </w:rPr>
        <w:t>,</w:t>
      </w:r>
    </w:p>
    <w:p w:rsidR="00D065AB" w:rsidRPr="00E539C2" w:rsidRDefault="00D065AB" w:rsidP="00794772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0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</w:rPr>
        <w:t>памят</w:t>
      </w:r>
      <w:r w:rsidR="001B60BB" w:rsidRPr="00E539C2">
        <w:rPr>
          <w:rFonts w:ascii="Cambria" w:eastAsia="Times New Roman" w:hAnsi="Cambria" w:cs="Times New Roman"/>
          <w:sz w:val="20"/>
          <w:szCs w:val="20"/>
          <w:lang w:val="uk-UA"/>
        </w:rPr>
        <w:t>аючі на то</w:t>
      </w:r>
      <w:r w:rsidRPr="00E539C2">
        <w:rPr>
          <w:rFonts w:ascii="Cambria" w:eastAsia="Times New Roman" w:hAnsi="Cambria" w:cs="Times New Roman"/>
          <w:sz w:val="20"/>
          <w:szCs w:val="20"/>
        </w:rPr>
        <w:t>, же плуралітн</w:t>
      </w:r>
      <w:r w:rsidR="001B60BB" w:rsidRPr="00E539C2">
        <w:rPr>
          <w:rFonts w:ascii="Cambria" w:eastAsia="Times New Roman" w:hAnsi="Cambria" w:cs="Times New Roman"/>
          <w:sz w:val="20"/>
          <w:szCs w:val="20"/>
          <w:lang w:val="uk-UA"/>
        </w:rPr>
        <w:t>е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 і демократічн</w:t>
      </w:r>
      <w:r w:rsidR="001B60BB" w:rsidRPr="00E539C2">
        <w:rPr>
          <w:rFonts w:ascii="Cambria" w:eastAsia="Times New Roman" w:hAnsi="Cambria" w:cs="Times New Roman"/>
          <w:sz w:val="20"/>
          <w:szCs w:val="20"/>
          <w:lang w:val="uk-UA"/>
        </w:rPr>
        <w:t>е</w:t>
      </w:r>
      <w:r w:rsidR="00602144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="001B60BB" w:rsidRPr="00E539C2">
        <w:rPr>
          <w:rFonts w:ascii="Cambria" w:eastAsia="Times New Roman" w:hAnsi="Cambria" w:cs="Times New Roman"/>
          <w:sz w:val="20"/>
          <w:szCs w:val="20"/>
          <w:lang w:val="uk-UA"/>
        </w:rPr>
        <w:t>общество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 бы мал</w:t>
      </w:r>
      <w:r w:rsidR="001B60BB" w:rsidRPr="00E539C2">
        <w:rPr>
          <w:rFonts w:ascii="Cambria" w:eastAsia="Times New Roman" w:hAnsi="Cambria" w:cs="Times New Roman"/>
          <w:sz w:val="20"/>
          <w:szCs w:val="20"/>
          <w:lang w:val="uk-UA"/>
        </w:rPr>
        <w:t>о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 нелем решпектовати етнічну, културну, языкову і реліґійну ідентіту каждой особы, котра належ</w:t>
      </w:r>
      <w:r w:rsidR="001B60BB" w:rsidRPr="00E539C2">
        <w:rPr>
          <w:rFonts w:ascii="Cambria" w:eastAsia="Times New Roman" w:hAnsi="Cambria" w:cs="Times New Roman"/>
          <w:sz w:val="20"/>
          <w:szCs w:val="20"/>
          <w:lang w:val="uk-UA"/>
        </w:rPr>
        <w:t>и</w:t>
      </w:r>
      <w:r w:rsidRPr="00E539C2">
        <w:rPr>
          <w:rFonts w:ascii="Cambria" w:eastAsia="Times New Roman" w:hAnsi="Cambria" w:cs="Times New Roman"/>
          <w:sz w:val="20"/>
          <w:szCs w:val="20"/>
        </w:rPr>
        <w:t>ть к наро</w:t>
      </w:r>
      <w:r w:rsidR="001B60BB" w:rsidRPr="00E539C2">
        <w:rPr>
          <w:rFonts w:ascii="Cambria" w:eastAsia="Times New Roman" w:hAnsi="Cambria" w:cs="Times New Roman"/>
          <w:sz w:val="20"/>
          <w:szCs w:val="20"/>
          <w:lang w:val="uk-UA"/>
        </w:rPr>
        <w:t>д</w:t>
      </w:r>
      <w:r w:rsidRPr="00E539C2">
        <w:rPr>
          <w:rFonts w:ascii="Cambria" w:eastAsia="Times New Roman" w:hAnsi="Cambria" w:cs="Times New Roman"/>
          <w:sz w:val="20"/>
          <w:szCs w:val="20"/>
        </w:rPr>
        <w:t>ностній меншын</w:t>
      </w:r>
      <w:r w:rsidR="001B60BB"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, </w:t>
      </w:r>
      <w:r w:rsidR="001B60BB" w:rsidRPr="00E539C2">
        <w:rPr>
          <w:rFonts w:ascii="Cambria" w:eastAsia="Times New Roman" w:hAnsi="Cambria" w:cs="Times New Roman"/>
          <w:sz w:val="20"/>
          <w:szCs w:val="20"/>
          <w:lang w:val="uk-UA"/>
        </w:rPr>
        <w:t>але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 і </w:t>
      </w:r>
      <w:r w:rsidR="001614FF" w:rsidRPr="00E539C2">
        <w:rPr>
          <w:rFonts w:ascii="Cambria" w:eastAsia="Times New Roman" w:hAnsi="Cambria" w:cs="Times New Roman"/>
          <w:sz w:val="20"/>
          <w:szCs w:val="20"/>
          <w:lang w:val="uk-UA"/>
        </w:rPr>
        <w:t>с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творёвати </w:t>
      </w:r>
      <w:r w:rsidR="001614FF" w:rsidRPr="00E539C2">
        <w:rPr>
          <w:rFonts w:ascii="Cambria" w:eastAsia="Times New Roman" w:hAnsi="Cambria" w:cs="Times New Roman"/>
          <w:sz w:val="20"/>
          <w:szCs w:val="20"/>
          <w:lang w:val="uk-UA"/>
        </w:rPr>
        <w:t>адекватны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 условія, </w:t>
      </w:r>
      <w:r w:rsidR="001614FF"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в </w:t>
      </w:r>
      <w:r w:rsidRPr="00E539C2">
        <w:rPr>
          <w:rFonts w:ascii="Cambria" w:eastAsia="Times New Roman" w:hAnsi="Cambria" w:cs="Times New Roman"/>
          <w:sz w:val="20"/>
          <w:szCs w:val="20"/>
        </w:rPr>
        <w:t>котры</w:t>
      </w:r>
      <w:r w:rsidR="001614FF" w:rsidRPr="00E539C2">
        <w:rPr>
          <w:rFonts w:ascii="Cambria" w:eastAsia="Times New Roman" w:hAnsi="Cambria" w:cs="Times New Roman"/>
          <w:sz w:val="20"/>
          <w:szCs w:val="20"/>
          <w:lang w:val="uk-UA"/>
        </w:rPr>
        <w:t>х</w:t>
      </w:r>
      <w:r w:rsidR="00602144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="001614FF" w:rsidRPr="00E539C2">
        <w:rPr>
          <w:rFonts w:ascii="Cambria" w:eastAsia="Times New Roman" w:hAnsi="Cambria" w:cs="Times New Roman"/>
          <w:sz w:val="20"/>
          <w:szCs w:val="20"/>
          <w:lang w:val="uk-UA"/>
        </w:rPr>
        <w:t>бы могли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 проявлёвати, утримовати і розвивати тоту ідентіту,</w:t>
      </w:r>
    </w:p>
    <w:p w:rsidR="00D065AB" w:rsidRPr="00E539C2" w:rsidRDefault="00D065AB" w:rsidP="00794772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0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</w:rPr>
        <w:t>памят</w:t>
      </w:r>
      <w:r w:rsidR="001614FF" w:rsidRPr="00E539C2">
        <w:rPr>
          <w:rFonts w:ascii="Cambria" w:eastAsia="Times New Roman" w:hAnsi="Cambria" w:cs="Times New Roman"/>
          <w:sz w:val="20"/>
          <w:szCs w:val="20"/>
          <w:lang w:val="uk-UA"/>
        </w:rPr>
        <w:t>аючі на то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, же </w:t>
      </w:r>
      <w:r w:rsidR="001614FF" w:rsidRPr="00E539C2">
        <w:rPr>
          <w:rFonts w:ascii="Cambria" w:eastAsia="Times New Roman" w:hAnsi="Cambria" w:cs="Times New Roman"/>
          <w:sz w:val="20"/>
          <w:szCs w:val="20"/>
          <w:lang w:val="uk-UA"/>
        </w:rPr>
        <w:t>с</w:t>
      </w:r>
      <w:r w:rsidRPr="00E539C2">
        <w:rPr>
          <w:rFonts w:ascii="Cambria" w:eastAsia="Times New Roman" w:hAnsi="Cambria" w:cs="Times New Roman"/>
          <w:sz w:val="20"/>
          <w:szCs w:val="20"/>
        </w:rPr>
        <w:t>твор</w:t>
      </w:r>
      <w:r w:rsidR="001614FF"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ня атмосферы толеранції і діалоґу є </w:t>
      </w:r>
      <w:r w:rsidR="001614FF" w:rsidRPr="00E539C2">
        <w:rPr>
          <w:rFonts w:ascii="Cambria" w:eastAsia="Times New Roman" w:hAnsi="Cambria" w:cs="Times New Roman"/>
          <w:sz w:val="20"/>
          <w:szCs w:val="20"/>
          <w:lang w:val="uk-UA"/>
        </w:rPr>
        <w:t>потріб</w:t>
      </w:r>
      <w:r w:rsidRPr="00E539C2">
        <w:rPr>
          <w:rFonts w:ascii="Cambria" w:eastAsia="Times New Roman" w:hAnsi="Cambria" w:cs="Times New Roman"/>
          <w:sz w:val="20"/>
          <w:szCs w:val="20"/>
        </w:rPr>
        <w:t>не на то, жебы културна р</w:t>
      </w:r>
      <w:r w:rsidR="001614FF" w:rsidRPr="00E539C2">
        <w:rPr>
          <w:rFonts w:ascii="Cambria" w:eastAsia="Times New Roman" w:hAnsi="Cambria" w:cs="Times New Roman"/>
          <w:sz w:val="20"/>
          <w:szCs w:val="20"/>
          <w:lang w:val="uk-UA"/>
        </w:rPr>
        <w:t>о</w:t>
      </w:r>
      <w:r w:rsidRPr="00E539C2">
        <w:rPr>
          <w:rFonts w:ascii="Cambria" w:eastAsia="Times New Roman" w:hAnsi="Cambria" w:cs="Times New Roman"/>
          <w:sz w:val="20"/>
          <w:szCs w:val="20"/>
        </w:rPr>
        <w:t>з</w:t>
      </w:r>
      <w:r w:rsidR="001614FF" w:rsidRPr="00E539C2">
        <w:rPr>
          <w:rFonts w:ascii="Cambria" w:eastAsia="Times New Roman" w:hAnsi="Cambria" w:cs="Times New Roman"/>
          <w:sz w:val="20"/>
          <w:szCs w:val="20"/>
          <w:lang w:val="uk-UA"/>
        </w:rPr>
        <w:t>маїто</w:t>
      </w:r>
      <w:r w:rsidRPr="00E539C2">
        <w:rPr>
          <w:rFonts w:ascii="Cambria" w:eastAsia="Times New Roman" w:hAnsi="Cambria" w:cs="Times New Roman"/>
          <w:sz w:val="20"/>
          <w:szCs w:val="20"/>
        </w:rPr>
        <w:t>сть могла быти жр</w:t>
      </w:r>
      <w:r w:rsidR="001614FF" w:rsidRPr="00E539C2">
        <w:rPr>
          <w:rFonts w:ascii="Cambria" w:eastAsia="Times New Roman" w:hAnsi="Cambria" w:cs="Times New Roman"/>
          <w:sz w:val="20"/>
          <w:szCs w:val="20"/>
          <w:lang w:val="uk-UA"/>
        </w:rPr>
        <w:t>ід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лом і </w:t>
      </w:r>
      <w:r w:rsidR="006658FB" w:rsidRPr="00E539C2">
        <w:rPr>
          <w:rFonts w:ascii="Cambria" w:eastAsia="Times New Roman" w:hAnsi="Cambria" w:cs="Times New Roman"/>
          <w:sz w:val="20"/>
          <w:szCs w:val="20"/>
          <w:lang w:val="uk-UA"/>
        </w:rPr>
        <w:t>інштрумент</w:t>
      </w:r>
      <w:r w:rsidRPr="00E539C2">
        <w:rPr>
          <w:rFonts w:ascii="Cambria" w:eastAsia="Times New Roman" w:hAnsi="Cambria" w:cs="Times New Roman"/>
          <w:sz w:val="20"/>
          <w:szCs w:val="20"/>
        </w:rPr>
        <w:t>ом не розд</w:t>
      </w:r>
      <w:r w:rsidR="001614FF"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лёваня, </w:t>
      </w:r>
      <w:r w:rsidR="001614FF" w:rsidRPr="00E539C2">
        <w:rPr>
          <w:rFonts w:ascii="Cambria" w:eastAsia="Times New Roman" w:hAnsi="Cambria" w:cs="Times New Roman"/>
          <w:sz w:val="20"/>
          <w:szCs w:val="20"/>
          <w:lang w:val="uk-UA"/>
        </w:rPr>
        <w:t>але</w:t>
      </w:r>
      <w:r w:rsidR="00602144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="001614FF" w:rsidRPr="00E539C2">
        <w:rPr>
          <w:rFonts w:ascii="Cambria" w:eastAsia="Times New Roman" w:hAnsi="Cambria" w:cs="Times New Roman"/>
          <w:sz w:val="20"/>
          <w:szCs w:val="20"/>
          <w:lang w:val="uk-UA"/>
        </w:rPr>
        <w:t>з</w:t>
      </w:r>
      <w:r w:rsidRPr="00E539C2">
        <w:rPr>
          <w:rFonts w:ascii="Cambria" w:eastAsia="Times New Roman" w:hAnsi="Cambria" w:cs="Times New Roman"/>
          <w:sz w:val="20"/>
          <w:szCs w:val="20"/>
        </w:rPr>
        <w:t>богачованя каждо</w:t>
      </w:r>
      <w:r w:rsidR="001614FF" w:rsidRPr="00E539C2">
        <w:rPr>
          <w:rFonts w:ascii="Cambria" w:eastAsia="Times New Roman" w:hAnsi="Cambria" w:cs="Times New Roman"/>
          <w:sz w:val="20"/>
          <w:szCs w:val="20"/>
          <w:lang w:val="uk-UA"/>
        </w:rPr>
        <w:t>го</w:t>
      </w:r>
      <w:r w:rsidR="00602144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="001614FF" w:rsidRPr="00E539C2">
        <w:rPr>
          <w:rFonts w:ascii="Cambria" w:eastAsia="Times New Roman" w:hAnsi="Cambria" w:cs="Times New Roman"/>
          <w:sz w:val="20"/>
          <w:szCs w:val="20"/>
          <w:lang w:val="uk-UA"/>
        </w:rPr>
        <w:t>общества</w:t>
      </w:r>
      <w:r w:rsidRPr="00E539C2">
        <w:rPr>
          <w:rFonts w:ascii="Cambria" w:eastAsia="Times New Roman" w:hAnsi="Cambria" w:cs="Times New Roman"/>
          <w:sz w:val="20"/>
          <w:szCs w:val="20"/>
        </w:rPr>
        <w:t>,</w:t>
      </w:r>
    </w:p>
    <w:p w:rsidR="00D065AB" w:rsidRPr="00E539C2" w:rsidRDefault="00D065AB" w:rsidP="00794772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0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</w:rPr>
        <w:t>памят</w:t>
      </w:r>
      <w:r w:rsidR="001614FF" w:rsidRPr="00E539C2">
        <w:rPr>
          <w:rFonts w:ascii="Cambria" w:eastAsia="Times New Roman" w:hAnsi="Cambria" w:cs="Times New Roman"/>
          <w:sz w:val="20"/>
          <w:szCs w:val="20"/>
          <w:lang w:val="uk-UA"/>
        </w:rPr>
        <w:t>аючі на то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, же </w:t>
      </w:r>
      <w:r w:rsidR="001614FF" w:rsidRPr="00E539C2">
        <w:rPr>
          <w:rFonts w:ascii="Cambria" w:eastAsia="Times New Roman" w:hAnsi="Cambria" w:cs="Times New Roman"/>
          <w:sz w:val="20"/>
          <w:szCs w:val="20"/>
          <w:lang w:val="uk-UA"/>
        </w:rPr>
        <w:t>с</w:t>
      </w:r>
      <w:r w:rsidRPr="00E539C2">
        <w:rPr>
          <w:rFonts w:ascii="Cambria" w:eastAsia="Times New Roman" w:hAnsi="Cambria" w:cs="Times New Roman"/>
          <w:sz w:val="20"/>
          <w:szCs w:val="20"/>
        </w:rPr>
        <w:t>твор</w:t>
      </w:r>
      <w:r w:rsidR="001614FF"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Pr="00E539C2">
        <w:rPr>
          <w:rFonts w:ascii="Cambria" w:eastAsia="Times New Roman" w:hAnsi="Cambria" w:cs="Times New Roman"/>
          <w:sz w:val="20"/>
          <w:szCs w:val="20"/>
        </w:rPr>
        <w:t>ня толерантной і просперуючой Европы залеж</w:t>
      </w:r>
      <w:r w:rsidR="001614FF" w:rsidRPr="00E539C2">
        <w:rPr>
          <w:rFonts w:ascii="Cambria" w:eastAsia="Times New Roman" w:hAnsi="Cambria" w:cs="Times New Roman"/>
          <w:sz w:val="20"/>
          <w:szCs w:val="20"/>
          <w:lang w:val="uk-UA"/>
        </w:rPr>
        <w:t>и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ть не лем од </w:t>
      </w:r>
      <w:r w:rsidR="001614FF" w:rsidRPr="00E539C2">
        <w:rPr>
          <w:rFonts w:ascii="Cambria" w:eastAsia="Times New Roman" w:hAnsi="Cambria" w:cs="Times New Roman"/>
          <w:sz w:val="20"/>
          <w:szCs w:val="20"/>
          <w:lang w:val="uk-UA"/>
        </w:rPr>
        <w:t>кооперації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 меджі штатами, </w:t>
      </w:r>
      <w:r w:rsidR="001614FF" w:rsidRPr="00E539C2">
        <w:rPr>
          <w:rFonts w:ascii="Cambria" w:eastAsia="Times New Roman" w:hAnsi="Cambria" w:cs="Times New Roman"/>
          <w:sz w:val="20"/>
          <w:szCs w:val="20"/>
          <w:lang w:val="uk-UA"/>
        </w:rPr>
        <w:t>але</w:t>
      </w:r>
      <w:r w:rsidR="00602144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="001614FF" w:rsidRPr="00E539C2">
        <w:rPr>
          <w:rFonts w:ascii="Cambria" w:eastAsia="Times New Roman" w:hAnsi="Cambria" w:cs="Times New Roman"/>
          <w:sz w:val="20"/>
          <w:szCs w:val="20"/>
          <w:lang w:val="uk-UA"/>
        </w:rPr>
        <w:t>вы</w:t>
      </w:r>
      <w:r w:rsidRPr="00E539C2">
        <w:rPr>
          <w:rFonts w:ascii="Cambria" w:eastAsia="Times New Roman" w:hAnsi="Cambria" w:cs="Times New Roman"/>
          <w:sz w:val="20"/>
          <w:szCs w:val="20"/>
        </w:rPr>
        <w:t>жад</w:t>
      </w:r>
      <w:r w:rsidR="001614FF" w:rsidRPr="00E539C2">
        <w:rPr>
          <w:rFonts w:ascii="Cambria" w:eastAsia="Times New Roman" w:hAnsi="Cambria" w:cs="Times New Roman"/>
          <w:sz w:val="20"/>
          <w:szCs w:val="20"/>
          <w:lang w:val="uk-UA"/>
        </w:rPr>
        <w:t>ує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 і черезгранічну </w:t>
      </w:r>
      <w:r w:rsidR="001614FF" w:rsidRPr="00E539C2">
        <w:rPr>
          <w:rFonts w:ascii="Cambria" w:eastAsia="Times New Roman" w:hAnsi="Cambria" w:cs="Times New Roman"/>
          <w:sz w:val="20"/>
          <w:szCs w:val="20"/>
          <w:lang w:val="uk-UA"/>
        </w:rPr>
        <w:t>кооперацію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 меджі локалныма і реґіоналныма орґанами без пошкоджіня конштітуції і теріторіалной компактности каждого штату,</w:t>
      </w:r>
    </w:p>
    <w:p w:rsidR="00D065AB" w:rsidRPr="00E539C2" w:rsidRDefault="001614FF" w:rsidP="00794772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0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выходячі з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Европск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ого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договор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у</w:t>
      </w:r>
      <w:r w:rsidR="00602144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="006658FB" w:rsidRPr="00E539C2">
        <w:rPr>
          <w:rFonts w:ascii="Cambria" w:eastAsia="Times New Roman" w:hAnsi="Cambria" w:cs="Times New Roman"/>
          <w:sz w:val="20"/>
          <w:szCs w:val="20"/>
          <w:lang w:val="uk-UA"/>
        </w:rPr>
        <w:t>на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охр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а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н</w:t>
      </w:r>
      <w:r w:rsidR="006658FB" w:rsidRPr="00E539C2">
        <w:rPr>
          <w:rFonts w:ascii="Cambria" w:eastAsia="Times New Roman" w:hAnsi="Cambria" w:cs="Times New Roman"/>
          <w:sz w:val="20"/>
          <w:szCs w:val="20"/>
          <w:lang w:val="uk-UA"/>
        </w:rPr>
        <w:t>у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людьскых прав і основных слобод і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з</w:t>
      </w:r>
      <w:r w:rsidR="00602144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ёго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пр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о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токол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ів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,</w:t>
      </w:r>
    </w:p>
    <w:p w:rsidR="00D065AB" w:rsidRPr="00E539C2" w:rsidRDefault="001614FF" w:rsidP="00794772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0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выходя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чі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з</w:t>
      </w:r>
      <w:r w:rsidR="00602144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повинностей </w:t>
      </w:r>
      <w:r w:rsidR="00771644" w:rsidRPr="00E539C2">
        <w:rPr>
          <w:rFonts w:ascii="Cambria" w:eastAsia="Times New Roman" w:hAnsi="Cambria" w:cs="Times New Roman"/>
          <w:sz w:val="20"/>
          <w:szCs w:val="20"/>
          <w:lang w:val="uk-UA"/>
        </w:rPr>
        <w:t>заміряных на</w:t>
      </w:r>
      <w:r w:rsidR="00602144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охр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а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н</w:t>
      </w:r>
      <w:r w:rsidR="00771644" w:rsidRPr="00E539C2">
        <w:rPr>
          <w:rFonts w:ascii="Cambria" w:eastAsia="Times New Roman" w:hAnsi="Cambria" w:cs="Times New Roman"/>
          <w:sz w:val="20"/>
          <w:szCs w:val="20"/>
          <w:lang w:val="uk-UA"/>
        </w:rPr>
        <w:t>у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народностных меншын</w:t>
      </w:r>
      <w:r w:rsidR="00771644" w:rsidRPr="00E539C2">
        <w:rPr>
          <w:rFonts w:ascii="Cambria" w:eastAsia="Times New Roman" w:hAnsi="Cambria" w:cs="Times New Roman"/>
          <w:sz w:val="20"/>
          <w:szCs w:val="20"/>
          <w:lang w:val="uk-UA"/>
        </w:rPr>
        <w:t>,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обсягнуты</w:t>
      </w:r>
      <w:r w:rsidR="00771644" w:rsidRPr="00E539C2">
        <w:rPr>
          <w:rFonts w:ascii="Cambria" w:eastAsia="Times New Roman" w:hAnsi="Cambria" w:cs="Times New Roman"/>
          <w:sz w:val="20"/>
          <w:szCs w:val="20"/>
          <w:lang w:val="uk-UA"/>
        </w:rPr>
        <w:t>х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в договорах і деклараціях Орґанізації споєных народів і в документах Конференції о бе</w:t>
      </w:r>
      <w:r w:rsidR="00771644" w:rsidRPr="00E539C2">
        <w:rPr>
          <w:rFonts w:ascii="Cambria" w:eastAsia="Times New Roman" w:hAnsi="Cambria" w:cs="Times New Roman"/>
          <w:sz w:val="20"/>
          <w:szCs w:val="20"/>
          <w:lang w:val="uk-UA"/>
        </w:rPr>
        <w:t>з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печности і </w:t>
      </w:r>
      <w:r w:rsidR="00771644" w:rsidRPr="00E539C2">
        <w:rPr>
          <w:rFonts w:ascii="Cambria" w:eastAsia="Times New Roman" w:hAnsi="Cambria" w:cs="Times New Roman"/>
          <w:sz w:val="20"/>
          <w:szCs w:val="20"/>
          <w:lang w:val="uk-UA"/>
        </w:rPr>
        <w:t>кооперації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в Европі, гл</w:t>
      </w:r>
      <w:r w:rsidR="00771644" w:rsidRPr="00E539C2">
        <w:rPr>
          <w:rFonts w:ascii="Cambria" w:eastAsia="Times New Roman" w:hAnsi="Cambria" w:cs="Times New Roman"/>
          <w:sz w:val="20"/>
          <w:szCs w:val="20"/>
          <w:lang w:val="uk-UA"/>
        </w:rPr>
        <w:t>а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вно в Коданьскім докумет</w:t>
      </w:r>
      <w:r w:rsidR="00771644"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з 29. юна 1990,</w:t>
      </w:r>
    </w:p>
    <w:p w:rsidR="00D065AB" w:rsidRPr="00E539C2" w:rsidRDefault="00771644" w:rsidP="00794772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0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вырїшывши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становити прінціпы, котры ся мають решпектовати,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і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з них вы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пл</w:t>
      </w:r>
      <w:r w:rsidR="006658FB" w:rsidRPr="00E539C2">
        <w:rPr>
          <w:rFonts w:ascii="Cambria" w:eastAsia="Times New Roman" w:hAnsi="Cambria" w:cs="Times New Roman"/>
          <w:sz w:val="20"/>
          <w:szCs w:val="20"/>
          <w:lang w:val="uk-UA"/>
        </w:rPr>
        <w:t>ы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ваючі</w:t>
      </w:r>
      <w:r w:rsidR="00602144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повинности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з ц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лём забе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з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печіти в членьскых штатах  і в тых штатах, котры ся можуть стати участниками того документу, ефектівну охр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а</w:t>
      </w:r>
      <w:r w:rsidR="00E8520A">
        <w:rPr>
          <w:rFonts w:ascii="Cambria" w:eastAsia="Times New Roman" w:hAnsi="Cambria" w:cs="Times New Roman"/>
          <w:sz w:val="20"/>
          <w:szCs w:val="20"/>
        </w:rPr>
        <w:t>ну народностных меншын,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прав і слобод, кот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р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ы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мають мати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т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оты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меншын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в рамках правно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г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о штату з решпектованём сувереніты штату і теріторіалной компактности,</w:t>
      </w:r>
    </w:p>
    <w:p w:rsidR="00810263" w:rsidRPr="00E539C2" w:rsidRDefault="00771644" w:rsidP="00794772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0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вырїшывши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апліковати прінціпы становлены в тім рамковім договор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602144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посередництвом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внутроштатн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ой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леґ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і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слатів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і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вгодной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політік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ы</w:t>
      </w:r>
      <w:r w:rsidR="00602144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Pr="00E539C2">
        <w:rPr>
          <w:rFonts w:ascii="Cambria" w:eastAsia="Times New Roman" w:hAnsi="Cambria" w:cs="Times New Roman"/>
          <w:sz w:val="20"/>
          <w:szCs w:val="20"/>
        </w:rPr>
        <w:t>влад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,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br/>
        <w:t>дого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вори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ли ся так:</w:t>
      </w:r>
    </w:p>
    <w:p w:rsidR="00D065AB" w:rsidRPr="00E720D6" w:rsidRDefault="00D065AB" w:rsidP="00794772">
      <w:pPr>
        <w:tabs>
          <w:tab w:val="num" w:pos="142"/>
        </w:tabs>
        <w:spacing w:after="0" w:line="240" w:lineRule="auto"/>
        <w:rPr>
          <w:rFonts w:ascii="Cambria" w:eastAsia="Times New Roman" w:hAnsi="Cambria" w:cs="Times New Roman"/>
          <w:color w:val="FF0000"/>
          <w:sz w:val="20"/>
          <w:szCs w:val="20"/>
        </w:rPr>
      </w:pPr>
      <w:r w:rsidRPr="00E720D6">
        <w:rPr>
          <w:rFonts w:ascii="Cambria" w:eastAsia="Times New Roman" w:hAnsi="Cambria" w:cs="Times New Roman"/>
          <w:b/>
          <w:bCs/>
          <w:caps/>
          <w:color w:val="FF0000"/>
          <w:sz w:val="20"/>
          <w:szCs w:val="20"/>
        </w:rPr>
        <w:t>Часть</w:t>
      </w:r>
      <w:r w:rsidRPr="00E720D6">
        <w:rPr>
          <w:rFonts w:ascii="Cambria" w:eastAsia="Times New Roman" w:hAnsi="Cambria" w:cs="Times New Roman"/>
          <w:b/>
          <w:bCs/>
          <w:color w:val="FF0000"/>
          <w:sz w:val="20"/>
          <w:szCs w:val="20"/>
        </w:rPr>
        <w:t xml:space="preserve"> I</w:t>
      </w:r>
      <w:r w:rsidRPr="00E720D6">
        <w:rPr>
          <w:rFonts w:ascii="Cambria" w:eastAsia="Times New Roman" w:hAnsi="Cambria" w:cs="Times New Roman"/>
          <w:b/>
          <w:color w:val="FF0000"/>
          <w:sz w:val="20"/>
          <w:szCs w:val="20"/>
        </w:rPr>
        <w:br/>
      </w: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>Ст</w:t>
      </w:r>
      <w:r w:rsidR="00771644" w:rsidRPr="00E720D6">
        <w:rPr>
          <w:rFonts w:ascii="Cambria" w:eastAsia="Times New Roman" w:hAnsi="Cambria" w:cs="Times New Roman"/>
          <w:bCs/>
          <w:color w:val="FF0000"/>
          <w:sz w:val="20"/>
          <w:szCs w:val="20"/>
          <w:lang w:val="uk-UA"/>
        </w:rPr>
        <w:t>.</w:t>
      </w: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 xml:space="preserve"> 1</w:t>
      </w:r>
    </w:p>
    <w:p w:rsidR="00D065AB" w:rsidRPr="00E539C2" w:rsidRDefault="00D065AB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</w:rPr>
        <w:t>Охр</w:t>
      </w:r>
      <w:r w:rsidR="00810263" w:rsidRPr="00E539C2">
        <w:rPr>
          <w:rFonts w:ascii="Cambria" w:eastAsia="Times New Roman" w:hAnsi="Cambria" w:cs="Times New Roman"/>
          <w:sz w:val="20"/>
          <w:szCs w:val="20"/>
          <w:lang w:val="uk-UA"/>
        </w:rPr>
        <w:t>а</w:t>
      </w:r>
      <w:r w:rsidR="00AC72A1">
        <w:rPr>
          <w:rFonts w:ascii="Cambria" w:eastAsia="Times New Roman" w:hAnsi="Cambria" w:cs="Times New Roman"/>
          <w:sz w:val="20"/>
          <w:szCs w:val="20"/>
        </w:rPr>
        <w:t>на народностных менш</w:t>
      </w:r>
      <w:r w:rsidR="00E8520A">
        <w:rPr>
          <w:rFonts w:ascii="Cambria" w:eastAsia="Times New Roman" w:hAnsi="Cambria" w:cs="Times New Roman"/>
          <w:sz w:val="20"/>
          <w:szCs w:val="20"/>
        </w:rPr>
        <w:t>ын,</w:t>
      </w:r>
      <w:r w:rsidRPr="00AC72A1">
        <w:rPr>
          <w:rFonts w:ascii="Cambria" w:eastAsia="Times New Roman" w:hAnsi="Cambria" w:cs="Times New Roman"/>
          <w:color w:val="FF0000"/>
          <w:sz w:val="20"/>
          <w:szCs w:val="20"/>
        </w:rPr>
        <w:t xml:space="preserve"> </w:t>
      </w:r>
      <w:r w:rsidRPr="00E539C2">
        <w:rPr>
          <w:rFonts w:ascii="Cambria" w:eastAsia="Times New Roman" w:hAnsi="Cambria" w:cs="Times New Roman"/>
          <w:sz w:val="20"/>
          <w:szCs w:val="20"/>
        </w:rPr>
        <w:t>прав і слобод особ, кот</w:t>
      </w:r>
      <w:r w:rsidR="005F69A3" w:rsidRPr="00E539C2">
        <w:rPr>
          <w:rFonts w:ascii="Cambria" w:eastAsia="Times New Roman" w:hAnsi="Cambria" w:cs="Times New Roman"/>
          <w:sz w:val="20"/>
          <w:szCs w:val="20"/>
          <w:lang w:val="uk-UA"/>
        </w:rPr>
        <w:t>р</w:t>
      </w:r>
      <w:r w:rsidRPr="00E539C2">
        <w:rPr>
          <w:rFonts w:ascii="Cambria" w:eastAsia="Times New Roman" w:hAnsi="Cambria" w:cs="Times New Roman"/>
          <w:sz w:val="20"/>
          <w:szCs w:val="20"/>
        </w:rPr>
        <w:t>ы належать к тым меншынам</w:t>
      </w:r>
      <w:r w:rsidR="005F69A3" w:rsidRPr="00E539C2">
        <w:rPr>
          <w:rFonts w:ascii="Cambria" w:eastAsia="Times New Roman" w:hAnsi="Cambria" w:cs="Times New Roman"/>
          <w:sz w:val="20"/>
          <w:szCs w:val="20"/>
          <w:lang w:val="uk-UA"/>
        </w:rPr>
        <w:t>,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 творить інтеґралну част</w:t>
      </w:r>
      <w:r w:rsidR="005F69A3" w:rsidRPr="00E539C2">
        <w:rPr>
          <w:rFonts w:ascii="Cambria" w:eastAsia="Times New Roman" w:hAnsi="Cambria" w:cs="Times New Roman"/>
          <w:sz w:val="20"/>
          <w:szCs w:val="20"/>
          <w:lang w:val="uk-UA"/>
        </w:rPr>
        <w:t>ь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 меджінародной охр</w:t>
      </w:r>
      <w:r w:rsidR="005F69A3" w:rsidRPr="00E539C2">
        <w:rPr>
          <w:rFonts w:ascii="Cambria" w:eastAsia="Times New Roman" w:hAnsi="Cambria" w:cs="Times New Roman"/>
          <w:sz w:val="20"/>
          <w:szCs w:val="20"/>
          <w:lang w:val="uk-UA"/>
        </w:rPr>
        <w:t>а</w:t>
      </w:r>
      <w:r w:rsidRPr="00E539C2">
        <w:rPr>
          <w:rFonts w:ascii="Cambria" w:eastAsia="Times New Roman" w:hAnsi="Cambria" w:cs="Times New Roman"/>
          <w:sz w:val="20"/>
          <w:szCs w:val="20"/>
        </w:rPr>
        <w:t>ны людьскых прав і належ</w:t>
      </w:r>
      <w:r w:rsidR="005F69A3" w:rsidRPr="00E539C2">
        <w:rPr>
          <w:rFonts w:ascii="Cambria" w:eastAsia="Times New Roman" w:hAnsi="Cambria" w:cs="Times New Roman"/>
          <w:sz w:val="20"/>
          <w:szCs w:val="20"/>
          <w:lang w:val="uk-UA"/>
        </w:rPr>
        <w:t>и</w:t>
      </w:r>
      <w:r w:rsidRPr="00E539C2">
        <w:rPr>
          <w:rFonts w:ascii="Cambria" w:eastAsia="Times New Roman" w:hAnsi="Cambria" w:cs="Times New Roman"/>
          <w:sz w:val="20"/>
          <w:szCs w:val="20"/>
        </w:rPr>
        <w:t>ть до рамк</w:t>
      </w:r>
      <w:r w:rsidR="005F69A3" w:rsidRPr="00E539C2">
        <w:rPr>
          <w:rFonts w:ascii="Cambria" w:eastAsia="Times New Roman" w:hAnsi="Cambria" w:cs="Times New Roman"/>
          <w:sz w:val="20"/>
          <w:szCs w:val="20"/>
          <w:lang w:val="uk-UA"/>
        </w:rPr>
        <w:t>ів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 меджінародной </w:t>
      </w:r>
      <w:r w:rsidR="005F69A3" w:rsidRPr="00E539C2">
        <w:rPr>
          <w:rFonts w:ascii="Cambria" w:eastAsia="Times New Roman" w:hAnsi="Cambria" w:cs="Times New Roman"/>
          <w:sz w:val="20"/>
          <w:szCs w:val="20"/>
          <w:lang w:val="uk-UA"/>
        </w:rPr>
        <w:t>кооперації</w:t>
      </w:r>
      <w:r w:rsidRPr="00E539C2">
        <w:rPr>
          <w:rFonts w:ascii="Cambria" w:eastAsia="Times New Roman" w:hAnsi="Cambria" w:cs="Times New Roman"/>
          <w:sz w:val="20"/>
          <w:szCs w:val="20"/>
        </w:rPr>
        <w:t>.</w:t>
      </w:r>
    </w:p>
    <w:p w:rsidR="00D065AB" w:rsidRPr="00E720D6" w:rsidRDefault="00D065AB" w:rsidP="00794772">
      <w:pPr>
        <w:spacing w:after="0" w:line="240" w:lineRule="auto"/>
        <w:rPr>
          <w:rFonts w:ascii="Cambria" w:eastAsia="Times New Roman" w:hAnsi="Cambria" w:cs="Times New Roman"/>
          <w:color w:val="FF0000"/>
          <w:sz w:val="20"/>
          <w:szCs w:val="20"/>
        </w:rPr>
      </w:pP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>Ст</w:t>
      </w:r>
      <w:r w:rsidR="005F69A3" w:rsidRPr="00E720D6">
        <w:rPr>
          <w:rFonts w:ascii="Cambria" w:eastAsia="Times New Roman" w:hAnsi="Cambria" w:cs="Times New Roman"/>
          <w:bCs/>
          <w:color w:val="FF0000"/>
          <w:sz w:val="20"/>
          <w:szCs w:val="20"/>
          <w:lang w:val="uk-UA"/>
        </w:rPr>
        <w:t>.</w:t>
      </w: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 xml:space="preserve"> 2</w:t>
      </w:r>
    </w:p>
    <w:p w:rsidR="00D065AB" w:rsidRPr="00E539C2" w:rsidRDefault="00D065AB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</w:rPr>
        <w:lastRenderedPageBreak/>
        <w:t>Установл</w:t>
      </w:r>
      <w:r w:rsidR="005F69A3"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Pr="00E539C2">
        <w:rPr>
          <w:rFonts w:ascii="Cambria" w:eastAsia="Times New Roman" w:hAnsi="Cambria" w:cs="Times New Roman"/>
          <w:sz w:val="20"/>
          <w:szCs w:val="20"/>
        </w:rPr>
        <w:t>ня того рамкового договору ся будуть апліковати в добрій вір</w:t>
      </w:r>
      <w:r w:rsidR="005F69A3"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Pr="00E539C2">
        <w:rPr>
          <w:rFonts w:ascii="Cambria" w:eastAsia="Times New Roman" w:hAnsi="Cambria" w:cs="Times New Roman"/>
          <w:sz w:val="20"/>
          <w:szCs w:val="20"/>
        </w:rPr>
        <w:t>, в ду</w:t>
      </w:r>
      <w:r w:rsidR="005F69A3" w:rsidRPr="00E539C2">
        <w:rPr>
          <w:rFonts w:ascii="Cambria" w:eastAsia="Times New Roman" w:hAnsi="Cambria" w:cs="Times New Roman"/>
          <w:sz w:val="20"/>
          <w:szCs w:val="20"/>
          <w:lang w:val="uk-UA"/>
        </w:rPr>
        <w:t>сї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 порозумл</w:t>
      </w:r>
      <w:r w:rsidR="005F69A3"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Pr="00E539C2">
        <w:rPr>
          <w:rFonts w:ascii="Cambria" w:eastAsia="Times New Roman" w:hAnsi="Cambria" w:cs="Times New Roman"/>
          <w:sz w:val="20"/>
          <w:szCs w:val="20"/>
        </w:rPr>
        <w:t>ня і толеранції і в згод</w:t>
      </w:r>
      <w:r w:rsidR="005F69A3"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 з прінціпами доброго сус</w:t>
      </w:r>
      <w:r w:rsidR="005F69A3"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Pr="00E539C2">
        <w:rPr>
          <w:rFonts w:ascii="Cambria" w:eastAsia="Times New Roman" w:hAnsi="Cambria" w:cs="Times New Roman"/>
          <w:sz w:val="20"/>
          <w:szCs w:val="20"/>
        </w:rPr>
        <w:t>дства, приятельскых одно</w:t>
      </w:r>
      <w:r w:rsidR="005F69A3" w:rsidRPr="00E539C2">
        <w:rPr>
          <w:rFonts w:ascii="Cambria" w:eastAsia="Times New Roman" w:hAnsi="Cambria" w:cs="Times New Roman"/>
          <w:sz w:val="20"/>
          <w:szCs w:val="20"/>
          <w:lang w:val="uk-UA"/>
        </w:rPr>
        <w:t>син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 і </w:t>
      </w:r>
      <w:r w:rsidR="005F69A3" w:rsidRPr="00E539C2">
        <w:rPr>
          <w:rFonts w:ascii="Cambria" w:eastAsia="Times New Roman" w:hAnsi="Cambria" w:cs="Times New Roman"/>
          <w:sz w:val="20"/>
          <w:szCs w:val="20"/>
          <w:lang w:val="uk-UA"/>
        </w:rPr>
        <w:t>кооперації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 меджі штатами.</w:t>
      </w:r>
    </w:p>
    <w:p w:rsidR="00D065AB" w:rsidRPr="00E720D6" w:rsidRDefault="00D065AB" w:rsidP="00794772">
      <w:pPr>
        <w:spacing w:after="0" w:line="240" w:lineRule="auto"/>
        <w:rPr>
          <w:rFonts w:ascii="Cambria" w:eastAsia="Times New Roman" w:hAnsi="Cambria" w:cs="Times New Roman"/>
          <w:color w:val="FF0000"/>
          <w:sz w:val="20"/>
          <w:szCs w:val="20"/>
        </w:rPr>
      </w:pP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>Ст</w:t>
      </w:r>
      <w:r w:rsidR="005F69A3" w:rsidRPr="00E720D6">
        <w:rPr>
          <w:rFonts w:ascii="Cambria" w:eastAsia="Times New Roman" w:hAnsi="Cambria" w:cs="Times New Roman"/>
          <w:bCs/>
          <w:color w:val="FF0000"/>
          <w:sz w:val="20"/>
          <w:szCs w:val="20"/>
          <w:lang w:val="uk-UA"/>
        </w:rPr>
        <w:t>.</w:t>
      </w: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 xml:space="preserve"> 3</w:t>
      </w:r>
    </w:p>
    <w:p w:rsidR="00D065AB" w:rsidRPr="00E539C2" w:rsidRDefault="005F69A3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val="uk-UA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1.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Кажда особа, котра належ</w:t>
      </w:r>
      <w:r w:rsidR="00F5528F" w:rsidRPr="00E539C2">
        <w:rPr>
          <w:rFonts w:ascii="Cambria" w:eastAsia="Times New Roman" w:hAnsi="Cambria" w:cs="Times New Roman"/>
          <w:sz w:val="20"/>
          <w:szCs w:val="20"/>
          <w:lang w:val="uk-UA"/>
        </w:rPr>
        <w:t>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ть к народностній меншын</w:t>
      </w:r>
      <w:r w:rsidR="00F5528F" w:rsidRPr="00E539C2">
        <w:rPr>
          <w:rFonts w:ascii="Cambria" w:eastAsia="Times New Roman" w:hAnsi="Cambria" w:cs="Times New Roman"/>
          <w:sz w:val="20"/>
          <w:szCs w:val="20"/>
          <w:lang w:val="uk-UA"/>
        </w:rPr>
        <w:t>ї,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ма</w:t>
      </w:r>
      <w:r w:rsidR="00F5528F" w:rsidRPr="00E539C2">
        <w:rPr>
          <w:rFonts w:ascii="Cambria" w:eastAsia="Times New Roman" w:hAnsi="Cambria" w:cs="Times New Roman"/>
          <w:sz w:val="20"/>
          <w:szCs w:val="20"/>
          <w:lang w:val="uk-UA"/>
        </w:rPr>
        <w:t>є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право слободн</w:t>
      </w:r>
      <w:r w:rsidR="00F5528F" w:rsidRPr="00E539C2">
        <w:rPr>
          <w:rFonts w:ascii="Cambria" w:eastAsia="Times New Roman" w:hAnsi="Cambria" w:cs="Times New Roman"/>
          <w:sz w:val="20"/>
          <w:szCs w:val="20"/>
          <w:lang w:val="uk-UA"/>
        </w:rPr>
        <w:t>о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вы</w:t>
      </w:r>
      <w:r w:rsidR="00F5528F" w:rsidRPr="00E539C2">
        <w:rPr>
          <w:rFonts w:ascii="Cambria" w:eastAsia="Times New Roman" w:hAnsi="Cambria" w:cs="Times New Roman"/>
          <w:sz w:val="20"/>
          <w:szCs w:val="20"/>
          <w:lang w:val="uk-UA"/>
        </w:rPr>
        <w:t>рїшы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ти</w:t>
      </w:r>
      <w:r w:rsidR="00F5528F"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 о тім,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ці з нёв</w:t>
      </w:r>
      <w:r w:rsidR="00F5528F"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 треба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заобход</w:t>
      </w:r>
      <w:r w:rsidR="00F5528F" w:rsidRPr="00E539C2">
        <w:rPr>
          <w:rFonts w:ascii="Cambria" w:eastAsia="Times New Roman" w:hAnsi="Cambria" w:cs="Times New Roman"/>
          <w:sz w:val="20"/>
          <w:szCs w:val="20"/>
          <w:lang w:val="uk-UA"/>
        </w:rPr>
        <w:t>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ти як з особов, котра належ</w:t>
      </w:r>
      <w:r w:rsidR="00F5528F" w:rsidRPr="00E539C2">
        <w:rPr>
          <w:rFonts w:ascii="Cambria" w:eastAsia="Times New Roman" w:hAnsi="Cambria" w:cs="Times New Roman"/>
          <w:sz w:val="20"/>
          <w:szCs w:val="20"/>
          <w:lang w:val="uk-UA"/>
        </w:rPr>
        <w:t>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ть к народностній меншын</w:t>
      </w:r>
      <w:r w:rsidR="00F5528F" w:rsidRPr="00E539C2">
        <w:rPr>
          <w:rFonts w:ascii="Cambria" w:eastAsia="Times New Roman" w:hAnsi="Cambria" w:cs="Times New Roman"/>
          <w:sz w:val="20"/>
          <w:szCs w:val="20"/>
          <w:lang w:val="uk-UA"/>
        </w:rPr>
        <w:t>ї,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або н</w:t>
      </w:r>
      <w:r w:rsidR="00F5528F"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, а </w:t>
      </w:r>
      <w:r w:rsidR="00F5528F"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з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то</w:t>
      </w:r>
      <w:r w:rsidR="00F5528F" w:rsidRPr="00E539C2">
        <w:rPr>
          <w:rFonts w:ascii="Cambria" w:eastAsia="Times New Roman" w:hAnsi="Cambria" w:cs="Times New Roman"/>
          <w:sz w:val="20"/>
          <w:szCs w:val="20"/>
          <w:lang w:val="uk-UA"/>
        </w:rPr>
        <w:t>го рїшіня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або </w:t>
      </w:r>
      <w:r w:rsidR="00F5528F" w:rsidRPr="00E539C2">
        <w:rPr>
          <w:rFonts w:ascii="Cambria" w:eastAsia="Times New Roman" w:hAnsi="Cambria" w:cs="Times New Roman"/>
          <w:sz w:val="20"/>
          <w:szCs w:val="20"/>
          <w:lang w:val="uk-UA"/>
        </w:rPr>
        <w:t>з</w:t>
      </w:r>
      <w:r w:rsidR="00FB3AE9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="00D6487F" w:rsidRPr="00E539C2">
        <w:rPr>
          <w:rFonts w:ascii="Cambria" w:eastAsia="Times New Roman" w:hAnsi="Cambria" w:cs="Times New Roman"/>
          <w:sz w:val="20"/>
          <w:szCs w:val="20"/>
          <w:lang w:val="uk-UA"/>
        </w:rPr>
        <w:t>реаліз</w:t>
      </w:r>
      <w:r w:rsidR="00F5528F"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ації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прав споєных з тым </w:t>
      </w:r>
      <w:r w:rsidR="00F5528F" w:rsidRPr="00E539C2">
        <w:rPr>
          <w:rFonts w:ascii="Cambria" w:eastAsia="Times New Roman" w:hAnsi="Cambria" w:cs="Times New Roman"/>
          <w:sz w:val="20"/>
          <w:szCs w:val="20"/>
          <w:lang w:val="uk-UA"/>
        </w:rPr>
        <w:t>рїшінё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м не буде пост</w:t>
      </w:r>
      <w:r w:rsidR="00F5528F" w:rsidRPr="00E539C2">
        <w:rPr>
          <w:rFonts w:ascii="Cambria" w:eastAsia="Times New Roman" w:hAnsi="Cambria" w:cs="Times New Roman"/>
          <w:sz w:val="20"/>
          <w:szCs w:val="20"/>
          <w:lang w:val="uk-UA"/>
        </w:rPr>
        <w:t>игнут</w:t>
      </w:r>
      <w:r w:rsidR="006658FB" w:rsidRPr="00E539C2">
        <w:rPr>
          <w:rFonts w:ascii="Cambria" w:eastAsia="Times New Roman" w:hAnsi="Cambria" w:cs="Times New Roman"/>
          <w:sz w:val="20"/>
          <w:szCs w:val="20"/>
          <w:lang w:val="uk-UA"/>
        </w:rPr>
        <w:t>а</w:t>
      </w:r>
      <w:r w:rsidR="00F5528F"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 ниякыма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невыгод</w:t>
      </w:r>
      <w:r w:rsidR="00F5528F" w:rsidRPr="00E539C2">
        <w:rPr>
          <w:rFonts w:ascii="Cambria" w:eastAsia="Times New Roman" w:hAnsi="Cambria" w:cs="Times New Roman"/>
          <w:sz w:val="20"/>
          <w:szCs w:val="20"/>
          <w:lang w:val="uk-UA"/>
        </w:rPr>
        <w:t>ами.</w:t>
      </w:r>
    </w:p>
    <w:p w:rsidR="00D065AB" w:rsidRPr="00E539C2" w:rsidRDefault="00F5528F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2.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Особы, котры належать к народностным меншынам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,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можуть </w:t>
      </w:r>
      <w:r w:rsidR="00D6487F" w:rsidRPr="00E539C2">
        <w:rPr>
          <w:rFonts w:ascii="Cambria" w:eastAsia="Times New Roman" w:hAnsi="Cambria" w:cs="Times New Roman"/>
          <w:sz w:val="20"/>
          <w:szCs w:val="20"/>
          <w:lang w:val="uk-UA"/>
        </w:rPr>
        <w:t>реаліз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овати права і слободы вы</w:t>
      </w:r>
      <w:r w:rsidR="00D6487F" w:rsidRPr="00E539C2">
        <w:rPr>
          <w:rFonts w:ascii="Cambria" w:eastAsia="Times New Roman" w:hAnsi="Cambria" w:cs="Times New Roman"/>
          <w:sz w:val="20"/>
          <w:szCs w:val="20"/>
          <w:lang w:val="uk-UA"/>
        </w:rPr>
        <w:t>плываючі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з прінціпів зафіксованых в тім рамковім договор</w:t>
      </w:r>
      <w:r w:rsidR="00D6487F"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як індівідуално, так і вєдн</w:t>
      </w:r>
      <w:r w:rsidR="00D6487F" w:rsidRPr="00E539C2">
        <w:rPr>
          <w:rFonts w:ascii="Cambria" w:eastAsia="Times New Roman" w:hAnsi="Cambria" w:cs="Times New Roman"/>
          <w:sz w:val="20"/>
          <w:szCs w:val="20"/>
          <w:lang w:val="uk-UA"/>
        </w:rPr>
        <w:t>о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з другыма.</w:t>
      </w:r>
    </w:p>
    <w:p w:rsidR="005327ED" w:rsidRPr="00E539C2" w:rsidRDefault="005327ED" w:rsidP="00794772">
      <w:pPr>
        <w:spacing w:after="0" w:line="240" w:lineRule="auto"/>
        <w:rPr>
          <w:rFonts w:ascii="Cambria" w:eastAsia="Times New Roman" w:hAnsi="Cambria" w:cs="Times New Roman"/>
          <w:bCs/>
          <w:sz w:val="20"/>
          <w:szCs w:val="20"/>
        </w:rPr>
      </w:pPr>
    </w:p>
    <w:p w:rsidR="00D065AB" w:rsidRPr="00E720D6" w:rsidRDefault="00D065AB" w:rsidP="00794772">
      <w:pPr>
        <w:spacing w:after="0" w:line="240" w:lineRule="auto"/>
        <w:rPr>
          <w:rFonts w:ascii="Cambria" w:eastAsia="Times New Roman" w:hAnsi="Cambria" w:cs="Times New Roman"/>
          <w:color w:val="FF0000"/>
          <w:sz w:val="20"/>
          <w:szCs w:val="20"/>
        </w:rPr>
      </w:pPr>
      <w:r w:rsidRPr="00E720D6">
        <w:rPr>
          <w:rFonts w:ascii="Cambria" w:eastAsia="Times New Roman" w:hAnsi="Cambria" w:cs="Times New Roman"/>
          <w:b/>
          <w:bCs/>
          <w:color w:val="FF0000"/>
          <w:sz w:val="20"/>
          <w:szCs w:val="20"/>
        </w:rPr>
        <w:t>Ч</w:t>
      </w:r>
      <w:r w:rsidR="00D6487F" w:rsidRPr="00E720D6">
        <w:rPr>
          <w:rFonts w:ascii="Cambria" w:eastAsia="Times New Roman" w:hAnsi="Cambria" w:cs="Times New Roman"/>
          <w:b/>
          <w:bCs/>
          <w:color w:val="FF0000"/>
          <w:sz w:val="20"/>
          <w:szCs w:val="20"/>
          <w:lang w:val="uk-UA"/>
        </w:rPr>
        <w:t>АСТЬ</w:t>
      </w:r>
      <w:r w:rsidRPr="00E720D6">
        <w:rPr>
          <w:rFonts w:ascii="Cambria" w:eastAsia="Times New Roman" w:hAnsi="Cambria" w:cs="Times New Roman"/>
          <w:b/>
          <w:bCs/>
          <w:color w:val="FF0000"/>
          <w:sz w:val="20"/>
          <w:szCs w:val="20"/>
        </w:rPr>
        <w:t xml:space="preserve"> II</w:t>
      </w:r>
      <w:r w:rsidRPr="00E720D6">
        <w:rPr>
          <w:rFonts w:ascii="Cambria" w:eastAsia="Times New Roman" w:hAnsi="Cambria" w:cs="Times New Roman"/>
          <w:b/>
          <w:color w:val="FF0000"/>
          <w:sz w:val="20"/>
          <w:szCs w:val="20"/>
        </w:rPr>
        <w:br/>
      </w: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>Ст</w:t>
      </w:r>
      <w:r w:rsidR="00D6487F" w:rsidRPr="00E720D6">
        <w:rPr>
          <w:rFonts w:ascii="Cambria" w:eastAsia="Times New Roman" w:hAnsi="Cambria" w:cs="Times New Roman"/>
          <w:bCs/>
          <w:color w:val="FF0000"/>
          <w:sz w:val="20"/>
          <w:szCs w:val="20"/>
          <w:lang w:val="uk-UA"/>
        </w:rPr>
        <w:t>.</w:t>
      </w: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 xml:space="preserve"> 4</w:t>
      </w:r>
    </w:p>
    <w:p w:rsidR="00D065AB" w:rsidRPr="00E539C2" w:rsidRDefault="00D6487F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720D6">
        <w:rPr>
          <w:rFonts w:ascii="Cambria" w:eastAsia="Times New Roman" w:hAnsi="Cambria" w:cs="Times New Roman"/>
          <w:color w:val="000000" w:themeColor="text1"/>
          <w:sz w:val="20"/>
          <w:szCs w:val="20"/>
          <w:lang w:val="uk-UA"/>
        </w:rPr>
        <w:t xml:space="preserve">1.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С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іґнатарьскы країны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ся завязують ґарантовати особам, котры належать к народностным меншынам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,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право рівно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правно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сти перед законом і єднаку охр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а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ну зо закона. В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тім аспектї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ся заказує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будьяка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діскрімінація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на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основ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і</w:t>
      </w:r>
      <w:r w:rsidR="004C542B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при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належности к наро</w:t>
      </w:r>
      <w:r w:rsidR="006658FB" w:rsidRPr="00E539C2">
        <w:rPr>
          <w:rFonts w:ascii="Cambria" w:eastAsia="Times New Roman" w:hAnsi="Cambria" w:cs="Times New Roman"/>
          <w:sz w:val="20"/>
          <w:szCs w:val="20"/>
          <w:lang w:val="uk-UA"/>
        </w:rPr>
        <w:t>д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ностній меншын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.</w:t>
      </w:r>
    </w:p>
    <w:p w:rsidR="00D065AB" w:rsidRPr="00E539C2" w:rsidRDefault="00D6487F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2. </w:t>
      </w:r>
      <w:r w:rsidRPr="00E539C2">
        <w:rPr>
          <w:rFonts w:ascii="Cambria" w:eastAsia="Times New Roman" w:hAnsi="Cambria" w:cs="Times New Roman"/>
          <w:sz w:val="20"/>
          <w:szCs w:val="20"/>
        </w:rPr>
        <w:t>С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іґнатарьскы країны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ся завязують, же там, де то є потрібне, приймуть адекватны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крокы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з ц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лём підтримовати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у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вшыткых сферах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економічн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ого,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общественн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ого, політічного і културного жывота повну і ефектівну рівн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оправно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сть меджі особами, котры належать к народностній меншын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і особами, котры належать к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маёрітї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. В</w:t>
      </w:r>
      <w:r w:rsidR="00B94A7D"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 тім</w:t>
      </w:r>
      <w:r w:rsidR="004B5C39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="00B94A7D" w:rsidRPr="00E539C2">
        <w:rPr>
          <w:rFonts w:ascii="Cambria" w:eastAsia="Times New Roman" w:hAnsi="Cambria" w:cs="Times New Roman"/>
          <w:sz w:val="20"/>
          <w:szCs w:val="20"/>
          <w:lang w:val="uk-UA"/>
        </w:rPr>
        <w:t>контекстї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будуть </w:t>
      </w:r>
      <w:r w:rsidR="00B94A7D" w:rsidRPr="00E539C2">
        <w:rPr>
          <w:rFonts w:ascii="Cambria" w:eastAsia="Times New Roman" w:hAnsi="Cambria" w:cs="Times New Roman"/>
          <w:sz w:val="20"/>
          <w:szCs w:val="20"/>
          <w:lang w:val="uk-UA"/>
        </w:rPr>
        <w:t>при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д</w:t>
      </w:r>
      <w:r w:rsidR="006658FB"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лёвати </w:t>
      </w:r>
      <w:r w:rsidR="004B5C39">
        <w:rPr>
          <w:rFonts w:ascii="Cambria" w:eastAsia="Times New Roman" w:hAnsi="Cambria" w:cs="Times New Roman"/>
          <w:sz w:val="20"/>
          <w:szCs w:val="20"/>
          <w:lang w:val="uk-UA"/>
        </w:rPr>
        <w:t>адекватну позорность</w:t>
      </w:r>
      <w:r w:rsidR="00B94A7D"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шпеціалным условіям особ, котры належать к наро</w:t>
      </w:r>
      <w:r w:rsidR="000730F9" w:rsidRPr="00E539C2">
        <w:rPr>
          <w:rFonts w:ascii="Cambria" w:eastAsia="Times New Roman" w:hAnsi="Cambria" w:cs="Times New Roman"/>
          <w:sz w:val="20"/>
          <w:szCs w:val="20"/>
          <w:lang w:val="uk-UA"/>
        </w:rPr>
        <w:t>д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ностным меншынам.</w:t>
      </w:r>
    </w:p>
    <w:p w:rsidR="00D065AB" w:rsidRPr="00E539C2" w:rsidRDefault="00B94A7D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3. Крокы </w:t>
      </w:r>
      <w:r w:rsidR="000730F9" w:rsidRPr="00E539C2">
        <w:rPr>
          <w:rFonts w:ascii="Cambria" w:eastAsia="Times New Roman" w:hAnsi="Cambria" w:cs="Times New Roman"/>
          <w:sz w:val="20"/>
          <w:szCs w:val="20"/>
          <w:lang w:val="uk-UA"/>
        </w:rPr>
        <w:t>прият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ы на основі абзаца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2 ся не будуть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розумі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ти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як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акт діскрімінації.</w:t>
      </w:r>
    </w:p>
    <w:p w:rsidR="00D065AB" w:rsidRPr="00E720D6" w:rsidRDefault="00D065AB" w:rsidP="00794772">
      <w:pPr>
        <w:spacing w:after="0" w:line="240" w:lineRule="auto"/>
        <w:rPr>
          <w:rFonts w:ascii="Cambria" w:eastAsia="Times New Roman" w:hAnsi="Cambria" w:cs="Times New Roman"/>
          <w:color w:val="FF0000"/>
          <w:sz w:val="20"/>
          <w:szCs w:val="20"/>
        </w:rPr>
      </w:pP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>Ст</w:t>
      </w:r>
      <w:r w:rsidR="00B94A7D" w:rsidRPr="00E720D6">
        <w:rPr>
          <w:rFonts w:ascii="Cambria" w:eastAsia="Times New Roman" w:hAnsi="Cambria" w:cs="Times New Roman"/>
          <w:bCs/>
          <w:color w:val="FF0000"/>
          <w:sz w:val="20"/>
          <w:szCs w:val="20"/>
          <w:lang w:val="uk-UA"/>
        </w:rPr>
        <w:t>.</w:t>
      </w: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 xml:space="preserve"> 5</w:t>
      </w:r>
    </w:p>
    <w:p w:rsidR="00D065AB" w:rsidRPr="00E539C2" w:rsidRDefault="00B94A7D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1. </w:t>
      </w:r>
      <w:r w:rsidRPr="00E539C2">
        <w:rPr>
          <w:rFonts w:ascii="Cambria" w:eastAsia="Times New Roman" w:hAnsi="Cambria" w:cs="Times New Roman"/>
          <w:sz w:val="20"/>
          <w:szCs w:val="20"/>
        </w:rPr>
        <w:t>С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іґнатарьскы країны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ся завязують підтримовати условія</w:t>
      </w:r>
      <w:r w:rsidR="00B55A47" w:rsidRPr="00E539C2">
        <w:rPr>
          <w:rFonts w:ascii="Cambria" w:eastAsia="Times New Roman" w:hAnsi="Cambria" w:cs="Times New Roman"/>
          <w:sz w:val="20"/>
          <w:szCs w:val="20"/>
          <w:lang w:val="uk-UA"/>
        </w:rPr>
        <w:t>, котры суть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про особы, </w:t>
      </w:r>
      <w:r w:rsidR="00F04CC6" w:rsidRPr="00E539C2">
        <w:rPr>
          <w:rFonts w:ascii="Cambria" w:eastAsia="Times New Roman" w:hAnsi="Cambria" w:cs="Times New Roman"/>
          <w:sz w:val="20"/>
          <w:szCs w:val="20"/>
          <w:lang w:val="uk-UA"/>
        </w:rPr>
        <w:t>як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ы належать к народностным меншынам, </w:t>
      </w:r>
      <w:r w:rsidR="00B55A47"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потрібны </w:t>
      </w:r>
      <w:r w:rsidR="00F04CC6" w:rsidRPr="00E539C2">
        <w:rPr>
          <w:rFonts w:ascii="Cambria" w:eastAsia="Times New Roman" w:hAnsi="Cambria" w:cs="Times New Roman"/>
          <w:sz w:val="20"/>
          <w:szCs w:val="20"/>
          <w:lang w:val="uk-UA"/>
        </w:rPr>
        <w:t>на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утриманя і розв</w:t>
      </w:r>
      <w:r w:rsidR="00B55A47" w:rsidRPr="00E539C2">
        <w:rPr>
          <w:rFonts w:ascii="Cambria" w:eastAsia="Times New Roman" w:hAnsi="Cambria" w:cs="Times New Roman"/>
          <w:sz w:val="20"/>
          <w:szCs w:val="20"/>
          <w:lang w:val="uk-UA"/>
        </w:rPr>
        <w:t>ой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їх културы, на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захованя основных знаків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їх ідентіты, гл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а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вно </w:t>
      </w:r>
      <w:r w:rsidR="00B55A47"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їх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віровызнаня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, языка, традіцій і културно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й</w:t>
      </w:r>
      <w:r w:rsidR="004B5C39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дїдовизны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.</w:t>
      </w:r>
    </w:p>
    <w:p w:rsidR="00D065AB" w:rsidRPr="00E539C2" w:rsidRDefault="00F04CC6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2.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Без </w:t>
      </w:r>
      <w:r w:rsidR="00B55A47" w:rsidRPr="00E539C2">
        <w:rPr>
          <w:rFonts w:ascii="Cambria" w:eastAsia="Times New Roman" w:hAnsi="Cambria" w:cs="Times New Roman"/>
          <w:sz w:val="20"/>
          <w:szCs w:val="20"/>
          <w:lang w:val="uk-UA"/>
        </w:rPr>
        <w:t>по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шкод</w:t>
      </w:r>
      <w:r w:rsidR="00B55A47" w:rsidRPr="00E539C2">
        <w:rPr>
          <w:rFonts w:ascii="Cambria" w:eastAsia="Times New Roman" w:hAnsi="Cambria" w:cs="Times New Roman"/>
          <w:sz w:val="20"/>
          <w:szCs w:val="20"/>
          <w:lang w:val="uk-UA"/>
        </w:rPr>
        <w:t>жіня</w:t>
      </w:r>
      <w:r w:rsidR="004B5C39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="00B55A47" w:rsidRPr="00E539C2">
        <w:rPr>
          <w:rFonts w:ascii="Cambria" w:eastAsia="Times New Roman" w:hAnsi="Cambria" w:cs="Times New Roman"/>
          <w:sz w:val="20"/>
          <w:szCs w:val="20"/>
          <w:lang w:val="uk-UA"/>
        </w:rPr>
        <w:t>кроків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приїманых в рамках общой інтеґрачной політікы </w:t>
      </w:r>
      <w:r w:rsidR="00B55A47"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сіґнатарьскы країны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ся будуть стримовати од політікы або од пос</w:t>
      </w:r>
      <w:r w:rsidR="00B55A47" w:rsidRPr="00E539C2">
        <w:rPr>
          <w:rFonts w:ascii="Cambria" w:eastAsia="Times New Roman" w:hAnsi="Cambria" w:cs="Times New Roman"/>
          <w:sz w:val="20"/>
          <w:szCs w:val="20"/>
          <w:lang w:val="uk-UA"/>
        </w:rPr>
        <w:t>туп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ів заміряных на асімілацію особ, коты належать к народностным меншынам, прот</w:t>
      </w:r>
      <w:r w:rsidR="00B55A47" w:rsidRPr="00E539C2">
        <w:rPr>
          <w:rFonts w:ascii="Cambria" w:eastAsia="Times New Roman" w:hAnsi="Cambria" w:cs="Times New Roman"/>
          <w:sz w:val="20"/>
          <w:szCs w:val="20"/>
          <w:lang w:val="uk-UA"/>
        </w:rPr>
        <w:t>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їх вол</w:t>
      </w:r>
      <w:r w:rsidR="00B55A47"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, і будуть їх хран</w:t>
      </w:r>
      <w:r w:rsidR="00B55A47" w:rsidRPr="00E539C2">
        <w:rPr>
          <w:rFonts w:ascii="Cambria" w:eastAsia="Times New Roman" w:hAnsi="Cambria" w:cs="Times New Roman"/>
          <w:sz w:val="20"/>
          <w:szCs w:val="20"/>
          <w:lang w:val="uk-UA"/>
        </w:rPr>
        <w:t>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ти перед хоцьякым поступом</w:t>
      </w:r>
      <w:r w:rsidR="004B5C39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заміряны</w:t>
      </w:r>
      <w:r w:rsidR="00B55A47" w:rsidRPr="00E539C2">
        <w:rPr>
          <w:rFonts w:ascii="Cambria" w:eastAsia="Times New Roman" w:hAnsi="Cambria" w:cs="Times New Roman"/>
          <w:sz w:val="20"/>
          <w:szCs w:val="20"/>
          <w:lang w:val="uk-UA"/>
        </w:rPr>
        <w:t>м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на асімілацію.</w:t>
      </w:r>
    </w:p>
    <w:p w:rsidR="00D065AB" w:rsidRPr="00E720D6" w:rsidRDefault="00D065AB" w:rsidP="00794772">
      <w:pPr>
        <w:spacing w:after="0" w:line="240" w:lineRule="auto"/>
        <w:rPr>
          <w:rFonts w:ascii="Cambria" w:eastAsia="Times New Roman" w:hAnsi="Cambria" w:cs="Times New Roman"/>
          <w:color w:val="FF0000"/>
          <w:sz w:val="20"/>
          <w:szCs w:val="20"/>
        </w:rPr>
      </w:pP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>Ст</w:t>
      </w:r>
      <w:r w:rsidR="00B55A47" w:rsidRPr="00E720D6">
        <w:rPr>
          <w:rFonts w:ascii="Cambria" w:eastAsia="Times New Roman" w:hAnsi="Cambria" w:cs="Times New Roman"/>
          <w:bCs/>
          <w:color w:val="FF0000"/>
          <w:sz w:val="20"/>
          <w:szCs w:val="20"/>
          <w:lang w:val="uk-UA"/>
        </w:rPr>
        <w:t>.</w:t>
      </w: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 xml:space="preserve"> 6</w:t>
      </w:r>
    </w:p>
    <w:p w:rsidR="00D065AB" w:rsidRPr="00E539C2" w:rsidRDefault="00B55A47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1. </w:t>
      </w:r>
      <w:r w:rsidRPr="00E539C2">
        <w:rPr>
          <w:rFonts w:ascii="Cambria" w:eastAsia="Times New Roman" w:hAnsi="Cambria" w:cs="Times New Roman"/>
          <w:sz w:val="20"/>
          <w:szCs w:val="20"/>
        </w:rPr>
        <w:t>С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іґнатарьскы країны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будуть підтримовати </w:t>
      </w:r>
      <w:r w:rsidR="000730F9" w:rsidRPr="00E539C2">
        <w:rPr>
          <w:rFonts w:ascii="Cambria" w:eastAsia="Times New Roman" w:hAnsi="Cambria" w:cs="Times New Roman"/>
          <w:sz w:val="20"/>
          <w:szCs w:val="20"/>
          <w:lang w:val="uk-UA"/>
        </w:rPr>
        <w:t>атмосферу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толеранції і меджікултурный діалоґ і будуть приїмати ефектівны </w:t>
      </w:r>
      <w:r w:rsidR="000730F9" w:rsidRPr="00E539C2">
        <w:rPr>
          <w:rFonts w:ascii="Cambria" w:eastAsia="Times New Roman" w:hAnsi="Cambria" w:cs="Times New Roman"/>
          <w:sz w:val="20"/>
          <w:szCs w:val="20"/>
          <w:lang w:val="uk-UA"/>
        </w:rPr>
        <w:t>механізм</w:t>
      </w:r>
      <w:r w:rsidR="004D5E75" w:rsidRPr="00E539C2">
        <w:rPr>
          <w:rFonts w:ascii="Cambria" w:eastAsia="Times New Roman" w:hAnsi="Cambria" w:cs="Times New Roman"/>
          <w:sz w:val="20"/>
          <w:szCs w:val="20"/>
          <w:lang w:val="uk-UA"/>
        </w:rPr>
        <w:t>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на під</w:t>
      </w:r>
      <w:r w:rsidR="004D5E75" w:rsidRPr="00E539C2">
        <w:rPr>
          <w:rFonts w:ascii="Cambria" w:eastAsia="Times New Roman" w:hAnsi="Cambria" w:cs="Times New Roman"/>
          <w:sz w:val="20"/>
          <w:szCs w:val="20"/>
          <w:lang w:val="uk-UA"/>
        </w:rPr>
        <w:t>пор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у в</w:t>
      </w:r>
      <w:r w:rsidR="004B5C39">
        <w:rPr>
          <w:rFonts w:ascii="Cambria" w:eastAsia="Times New Roman" w:hAnsi="Cambria" w:cs="Times New Roman"/>
          <w:sz w:val="20"/>
          <w:szCs w:val="20"/>
        </w:rPr>
        <w:t>заємного решпектованя і порозумлї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ня і </w:t>
      </w:r>
      <w:r w:rsidR="004D5E75" w:rsidRPr="00E539C2">
        <w:rPr>
          <w:rFonts w:ascii="Cambria" w:eastAsia="Times New Roman" w:hAnsi="Cambria" w:cs="Times New Roman"/>
          <w:sz w:val="20"/>
          <w:szCs w:val="20"/>
          <w:lang w:val="uk-UA"/>
        </w:rPr>
        <w:t>кооперації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меджі вшыткыма особами, котры жыють на їх теріторії, </w:t>
      </w:r>
      <w:r w:rsidR="004D5E75" w:rsidRPr="00E539C2">
        <w:rPr>
          <w:rFonts w:ascii="Cambria" w:eastAsia="Times New Roman" w:hAnsi="Cambria" w:cs="Times New Roman"/>
          <w:sz w:val="20"/>
          <w:szCs w:val="20"/>
          <w:lang w:val="uk-UA"/>
        </w:rPr>
        <w:t>без огляду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на їх етнічну, културну, языкову або реліґійну ідентіту</w:t>
      </w:r>
      <w:r w:rsidR="004D5E75" w:rsidRPr="00E539C2">
        <w:rPr>
          <w:rFonts w:ascii="Cambria" w:eastAsia="Times New Roman" w:hAnsi="Cambria" w:cs="Times New Roman"/>
          <w:sz w:val="20"/>
          <w:szCs w:val="20"/>
          <w:lang w:val="uk-UA"/>
        </w:rPr>
        <w:t>,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гл</w:t>
      </w:r>
      <w:r w:rsidR="004D5E75" w:rsidRPr="00E539C2">
        <w:rPr>
          <w:rFonts w:ascii="Cambria" w:eastAsia="Times New Roman" w:hAnsi="Cambria" w:cs="Times New Roman"/>
          <w:sz w:val="20"/>
          <w:szCs w:val="20"/>
          <w:lang w:val="uk-UA"/>
        </w:rPr>
        <w:t>а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вно в сфер</w:t>
      </w:r>
      <w:r w:rsidR="004D5E75"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4B5C39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="004D5E75" w:rsidRPr="00E539C2">
        <w:rPr>
          <w:rFonts w:ascii="Cambria" w:eastAsia="Times New Roman" w:hAnsi="Cambria" w:cs="Times New Roman"/>
          <w:sz w:val="20"/>
          <w:szCs w:val="20"/>
          <w:lang w:val="uk-UA"/>
        </w:rPr>
        <w:t>освіты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, културы і масмедій.</w:t>
      </w:r>
    </w:p>
    <w:p w:rsidR="00D065AB" w:rsidRPr="00E539C2" w:rsidRDefault="004D5E75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2. </w:t>
      </w:r>
      <w:r w:rsidRPr="00E539C2">
        <w:rPr>
          <w:rFonts w:ascii="Cambria" w:eastAsia="Times New Roman" w:hAnsi="Cambria" w:cs="Times New Roman"/>
          <w:sz w:val="20"/>
          <w:szCs w:val="20"/>
        </w:rPr>
        <w:t>С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іґнатарьскы країны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ся завязують прияти адекватны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крокы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 на охр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а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ну особ, котры бы могли быти обєктом огр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о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жіня або акту діскрімінації, неприятельства або насилства про їх етнічну, културну, языкову або реліґійну ідентіту.</w:t>
      </w:r>
    </w:p>
    <w:p w:rsidR="00D065AB" w:rsidRPr="00E720D6" w:rsidRDefault="00D065AB" w:rsidP="00794772">
      <w:pPr>
        <w:spacing w:after="0" w:line="240" w:lineRule="auto"/>
        <w:rPr>
          <w:rFonts w:ascii="Cambria" w:eastAsia="Times New Roman" w:hAnsi="Cambria" w:cs="Times New Roman"/>
          <w:color w:val="FF0000"/>
          <w:sz w:val="20"/>
          <w:szCs w:val="20"/>
        </w:rPr>
      </w:pP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>Ст</w:t>
      </w:r>
      <w:r w:rsidR="004D5E75" w:rsidRPr="00E720D6">
        <w:rPr>
          <w:rFonts w:ascii="Cambria" w:eastAsia="Times New Roman" w:hAnsi="Cambria" w:cs="Times New Roman"/>
          <w:bCs/>
          <w:color w:val="FF0000"/>
          <w:sz w:val="20"/>
          <w:szCs w:val="20"/>
          <w:lang w:val="uk-UA"/>
        </w:rPr>
        <w:t>.</w:t>
      </w: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 xml:space="preserve"> 7</w:t>
      </w:r>
    </w:p>
    <w:p w:rsidR="00D065AB" w:rsidRPr="00E539C2" w:rsidRDefault="004D5E75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</w:rPr>
        <w:t>С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іґнатарьскы країны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забе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з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печать решпектованя права каждой особы, котра належ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ть к народностній меншын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ї,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на слободу мірн</w:t>
      </w:r>
      <w:r w:rsidR="006E3D55" w:rsidRPr="00E539C2">
        <w:rPr>
          <w:rFonts w:ascii="Cambria" w:eastAsia="Times New Roman" w:hAnsi="Cambria" w:cs="Times New Roman"/>
          <w:sz w:val="20"/>
          <w:szCs w:val="20"/>
          <w:lang w:val="uk-UA"/>
        </w:rPr>
        <w:t>ых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громад, слободу </w:t>
      </w:r>
      <w:r w:rsidR="006E3D55" w:rsidRPr="00E539C2">
        <w:rPr>
          <w:rFonts w:ascii="Cambria" w:eastAsia="Times New Roman" w:hAnsi="Cambria" w:cs="Times New Roman"/>
          <w:sz w:val="20"/>
          <w:szCs w:val="20"/>
          <w:lang w:val="uk-UA"/>
        </w:rPr>
        <w:t>сполч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ованя, слободу прояву і слободу думаня, </w:t>
      </w:r>
      <w:r w:rsidR="006279C5">
        <w:rPr>
          <w:rFonts w:ascii="Cambria" w:eastAsia="Times New Roman" w:hAnsi="Cambria" w:cs="Times New Roman"/>
          <w:sz w:val="20"/>
          <w:szCs w:val="20"/>
          <w:lang w:val="uk-UA"/>
        </w:rPr>
        <w:t xml:space="preserve">слободу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сумл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ня і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віровызнаня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.</w:t>
      </w:r>
    </w:p>
    <w:p w:rsidR="00D065AB" w:rsidRPr="00E720D6" w:rsidRDefault="00D065AB" w:rsidP="00794772">
      <w:pPr>
        <w:spacing w:after="0" w:line="240" w:lineRule="auto"/>
        <w:rPr>
          <w:rFonts w:ascii="Cambria" w:eastAsia="Times New Roman" w:hAnsi="Cambria" w:cs="Times New Roman"/>
          <w:color w:val="FF0000"/>
          <w:sz w:val="20"/>
          <w:szCs w:val="20"/>
        </w:rPr>
      </w:pP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>Ст</w:t>
      </w:r>
      <w:r w:rsidR="00075159" w:rsidRPr="00E720D6">
        <w:rPr>
          <w:rFonts w:ascii="Cambria" w:eastAsia="Times New Roman" w:hAnsi="Cambria" w:cs="Times New Roman"/>
          <w:bCs/>
          <w:color w:val="FF0000"/>
          <w:sz w:val="20"/>
          <w:szCs w:val="20"/>
          <w:lang w:val="uk-UA"/>
        </w:rPr>
        <w:t>.</w:t>
      </w: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 xml:space="preserve"> 8</w:t>
      </w:r>
    </w:p>
    <w:p w:rsidR="00D065AB" w:rsidRPr="00E539C2" w:rsidRDefault="00075159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</w:rPr>
        <w:t>С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іґнатарьскы країны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ся завязують акцептовати, же кажда особа, котра належ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ть к наро</w:t>
      </w:r>
      <w:r w:rsidR="000730F9" w:rsidRPr="00E539C2">
        <w:rPr>
          <w:rFonts w:ascii="Cambria" w:eastAsia="Times New Roman" w:hAnsi="Cambria" w:cs="Times New Roman"/>
          <w:sz w:val="20"/>
          <w:szCs w:val="20"/>
          <w:lang w:val="uk-UA"/>
        </w:rPr>
        <w:t>д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ностній меншын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ї,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ма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є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право голосити ся к сво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му набоженству або вірї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і основати реліґійны інштітуції, орґанізації і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сполкы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.</w:t>
      </w:r>
    </w:p>
    <w:p w:rsidR="00D065AB" w:rsidRPr="00E720D6" w:rsidRDefault="00D065AB" w:rsidP="00794772">
      <w:pPr>
        <w:spacing w:after="0" w:line="240" w:lineRule="auto"/>
        <w:rPr>
          <w:rFonts w:ascii="Cambria" w:eastAsia="Times New Roman" w:hAnsi="Cambria" w:cs="Times New Roman"/>
          <w:color w:val="FF0000"/>
          <w:sz w:val="20"/>
          <w:szCs w:val="20"/>
        </w:rPr>
      </w:pP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>Ст</w:t>
      </w:r>
      <w:r w:rsidR="00075159" w:rsidRPr="00E720D6">
        <w:rPr>
          <w:rFonts w:ascii="Cambria" w:eastAsia="Times New Roman" w:hAnsi="Cambria" w:cs="Times New Roman"/>
          <w:bCs/>
          <w:color w:val="FF0000"/>
          <w:sz w:val="20"/>
          <w:szCs w:val="20"/>
          <w:lang w:val="uk-UA"/>
        </w:rPr>
        <w:t>.</w:t>
      </w: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 xml:space="preserve"> 9</w:t>
      </w:r>
    </w:p>
    <w:p w:rsidR="00D065AB" w:rsidRPr="00E539C2" w:rsidRDefault="00075159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1. </w:t>
      </w:r>
      <w:r w:rsidRPr="00E539C2">
        <w:rPr>
          <w:rFonts w:ascii="Cambria" w:eastAsia="Times New Roman" w:hAnsi="Cambria" w:cs="Times New Roman"/>
          <w:sz w:val="20"/>
          <w:szCs w:val="20"/>
        </w:rPr>
        <w:t>С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іґнатарьскы країны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ся завязують акцептовати, же право на слободу прояву каждой особы, котра належ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ть к наро</w:t>
      </w:r>
      <w:r w:rsidR="000730F9" w:rsidRPr="00E539C2">
        <w:rPr>
          <w:rFonts w:ascii="Cambria" w:eastAsia="Times New Roman" w:hAnsi="Cambria" w:cs="Times New Roman"/>
          <w:sz w:val="20"/>
          <w:szCs w:val="20"/>
          <w:lang w:val="uk-UA"/>
        </w:rPr>
        <w:t>д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ностній меншын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ї,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обсягує слободу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по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гляду і слободу приїмати і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шыри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ти інформації і думкы в языку меншыны без </w:t>
      </w:r>
      <w:r w:rsidR="000730F9" w:rsidRPr="00E539C2">
        <w:rPr>
          <w:rFonts w:ascii="Cambria" w:eastAsia="Times New Roman" w:hAnsi="Cambria" w:cs="Times New Roman"/>
          <w:sz w:val="20"/>
          <w:szCs w:val="20"/>
          <w:lang w:val="uk-UA"/>
        </w:rPr>
        <w:t>засягів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штатных урядів і </w:t>
      </w:r>
      <w:r w:rsidR="0053555F"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без огляду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на граніц</w:t>
      </w:r>
      <w:r w:rsidR="0053555F"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. </w:t>
      </w:r>
      <w:r w:rsidR="0053555F" w:rsidRPr="00E539C2">
        <w:rPr>
          <w:rFonts w:ascii="Cambria" w:eastAsia="Times New Roman" w:hAnsi="Cambria" w:cs="Times New Roman"/>
          <w:sz w:val="20"/>
          <w:szCs w:val="20"/>
        </w:rPr>
        <w:t>С</w:t>
      </w:r>
      <w:r w:rsidR="0053555F" w:rsidRPr="00E539C2">
        <w:rPr>
          <w:rFonts w:ascii="Cambria" w:eastAsia="Times New Roman" w:hAnsi="Cambria" w:cs="Times New Roman"/>
          <w:sz w:val="20"/>
          <w:szCs w:val="20"/>
          <w:lang w:val="uk-UA"/>
        </w:rPr>
        <w:t>іґнатарьскы країны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в рамках свого правного порядку забе</w:t>
      </w:r>
      <w:r w:rsidR="0053555F" w:rsidRPr="00E539C2">
        <w:rPr>
          <w:rFonts w:ascii="Cambria" w:eastAsia="Times New Roman" w:hAnsi="Cambria" w:cs="Times New Roman"/>
          <w:sz w:val="20"/>
          <w:szCs w:val="20"/>
          <w:lang w:val="uk-UA"/>
        </w:rPr>
        <w:t>з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печать жебы особы, котры належать к наро</w:t>
      </w:r>
      <w:r w:rsidR="0053555F" w:rsidRPr="00E539C2">
        <w:rPr>
          <w:rFonts w:ascii="Cambria" w:eastAsia="Times New Roman" w:hAnsi="Cambria" w:cs="Times New Roman"/>
          <w:sz w:val="20"/>
          <w:szCs w:val="20"/>
          <w:lang w:val="uk-UA"/>
        </w:rPr>
        <w:t>д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ностным меншынам</w:t>
      </w:r>
      <w:r w:rsidR="0053555F" w:rsidRPr="00E539C2">
        <w:rPr>
          <w:rFonts w:ascii="Cambria" w:eastAsia="Times New Roman" w:hAnsi="Cambria" w:cs="Times New Roman"/>
          <w:sz w:val="20"/>
          <w:szCs w:val="20"/>
          <w:lang w:val="uk-UA"/>
        </w:rPr>
        <w:t>,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не были діскрімінованы в доступі к масмеді</w:t>
      </w:r>
      <w:r w:rsidR="000730F9" w:rsidRPr="00E539C2">
        <w:rPr>
          <w:rFonts w:ascii="Cambria" w:eastAsia="Times New Roman" w:hAnsi="Cambria" w:cs="Times New Roman"/>
          <w:sz w:val="20"/>
          <w:szCs w:val="20"/>
          <w:lang w:val="uk-UA"/>
        </w:rPr>
        <w:t>я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м.</w:t>
      </w:r>
    </w:p>
    <w:p w:rsidR="00D065AB" w:rsidRPr="00E539C2" w:rsidRDefault="0053555F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2.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Установл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ня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абзаца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1 не сперать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сіґнатарьскым країнам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без діскрімінації і на основі обєктівных крітерій жадати ліценції на</w:t>
      </w:r>
      <w:r w:rsidR="004E534D"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 звукове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 высыланя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раді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я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і</w:t>
      </w:r>
      <w:r w:rsidR="00C1784A"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 высыланя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телевіз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ії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, або на </w:t>
      </w:r>
      <w:r w:rsidR="004E534D" w:rsidRPr="00E539C2">
        <w:rPr>
          <w:rFonts w:ascii="Cambria" w:eastAsia="Times New Roman" w:hAnsi="Cambria" w:cs="Times New Roman"/>
          <w:sz w:val="20"/>
          <w:szCs w:val="20"/>
          <w:lang w:val="uk-UA"/>
        </w:rPr>
        <w:t>бізніс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в кінематоґрафії.</w:t>
      </w:r>
    </w:p>
    <w:p w:rsidR="00D065AB" w:rsidRPr="00E539C2" w:rsidRDefault="004E534D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3. </w:t>
      </w:r>
      <w:r w:rsidRPr="00E539C2">
        <w:rPr>
          <w:rFonts w:ascii="Cambria" w:eastAsia="Times New Roman" w:hAnsi="Cambria" w:cs="Times New Roman"/>
          <w:sz w:val="20"/>
          <w:szCs w:val="20"/>
        </w:rPr>
        <w:t>С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іґнатарьскы країны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не будуть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сперати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особам, котры належать к наро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д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ностным меншынам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,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основа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ти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і хоснова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ти</w:t>
      </w:r>
      <w:r w:rsidR="00766FB6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друкованы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масмеді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. В рамках правной реґулації звукового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 высыланя, </w:t>
      </w:r>
      <w:r w:rsidR="00C1784A"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высыланя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раді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я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і телевіз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ії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забе</w:t>
      </w:r>
      <w:r w:rsidR="00C1784A" w:rsidRPr="00E539C2">
        <w:rPr>
          <w:rFonts w:ascii="Cambria" w:eastAsia="Times New Roman" w:hAnsi="Cambria" w:cs="Times New Roman"/>
          <w:sz w:val="20"/>
          <w:szCs w:val="20"/>
          <w:lang w:val="uk-UA"/>
        </w:rPr>
        <w:t>з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печать в рамках можностей і з решпектованём установл</w:t>
      </w:r>
      <w:r w:rsidR="00C1784A"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ня </w:t>
      </w:r>
      <w:r w:rsidR="00C1784A" w:rsidRPr="00E539C2">
        <w:rPr>
          <w:rFonts w:ascii="Cambria" w:eastAsia="Times New Roman" w:hAnsi="Cambria" w:cs="Times New Roman"/>
          <w:sz w:val="20"/>
          <w:szCs w:val="20"/>
          <w:lang w:val="uk-UA"/>
        </w:rPr>
        <w:t>абзаца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lastRenderedPageBreak/>
        <w:t>1, же особ</w:t>
      </w:r>
      <w:r w:rsidR="00C1784A" w:rsidRPr="00E539C2">
        <w:rPr>
          <w:rFonts w:ascii="Cambria" w:eastAsia="Times New Roman" w:hAnsi="Cambria" w:cs="Times New Roman"/>
          <w:sz w:val="20"/>
          <w:szCs w:val="20"/>
          <w:lang w:val="uk-UA"/>
        </w:rPr>
        <w:t>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, котры належать к наро</w:t>
      </w:r>
      <w:r w:rsidR="000730F9" w:rsidRPr="00E539C2">
        <w:rPr>
          <w:rFonts w:ascii="Cambria" w:eastAsia="Times New Roman" w:hAnsi="Cambria" w:cs="Times New Roman"/>
          <w:sz w:val="20"/>
          <w:szCs w:val="20"/>
          <w:lang w:val="uk-UA"/>
        </w:rPr>
        <w:t>д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ностным меншынам</w:t>
      </w:r>
      <w:r w:rsidR="00C1784A" w:rsidRPr="00E539C2">
        <w:rPr>
          <w:rFonts w:ascii="Cambria" w:eastAsia="Times New Roman" w:hAnsi="Cambria" w:cs="Times New Roman"/>
          <w:sz w:val="20"/>
          <w:szCs w:val="20"/>
          <w:lang w:val="uk-UA"/>
        </w:rPr>
        <w:t>,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буд</w:t>
      </w:r>
      <w:r w:rsidR="00C1784A" w:rsidRPr="00E539C2">
        <w:rPr>
          <w:rFonts w:ascii="Cambria" w:eastAsia="Times New Roman" w:hAnsi="Cambria" w:cs="Times New Roman"/>
          <w:sz w:val="20"/>
          <w:szCs w:val="20"/>
          <w:lang w:val="uk-UA"/>
        </w:rPr>
        <w:t>уть</w:t>
      </w:r>
      <w:r w:rsidR="00766FB6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="00C1784A" w:rsidRPr="00E539C2">
        <w:rPr>
          <w:rFonts w:ascii="Cambria" w:eastAsia="Times New Roman" w:hAnsi="Cambria" w:cs="Times New Roman"/>
          <w:sz w:val="20"/>
          <w:szCs w:val="20"/>
          <w:lang w:val="uk-UA"/>
        </w:rPr>
        <w:t>мати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можность основати і хосновати свої масмеді</w:t>
      </w:r>
      <w:r w:rsidR="00C1784A"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.</w:t>
      </w:r>
    </w:p>
    <w:p w:rsidR="00D065AB" w:rsidRPr="00E539C2" w:rsidRDefault="00C1784A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4.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В рамках своїх правных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порядк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ів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сіґнатарьскы країны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приймуть про особы, котры належать к наро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д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ностным меншынам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,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адекватны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крокы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на злег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ш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іня ї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м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доступу к масмеді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я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м і на під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пор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у толеранції і забе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з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печіня културной плураліты.</w:t>
      </w:r>
    </w:p>
    <w:p w:rsidR="00D065AB" w:rsidRPr="00E720D6" w:rsidRDefault="00D065AB" w:rsidP="00794772">
      <w:pPr>
        <w:spacing w:after="0" w:line="240" w:lineRule="auto"/>
        <w:rPr>
          <w:rFonts w:ascii="Cambria" w:eastAsia="Times New Roman" w:hAnsi="Cambria" w:cs="Times New Roman"/>
          <w:color w:val="FF0000"/>
          <w:sz w:val="20"/>
          <w:szCs w:val="20"/>
        </w:rPr>
      </w:pP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>Ст</w:t>
      </w:r>
      <w:r w:rsidR="00C1784A" w:rsidRPr="00E720D6">
        <w:rPr>
          <w:rFonts w:ascii="Cambria" w:eastAsia="Times New Roman" w:hAnsi="Cambria" w:cs="Times New Roman"/>
          <w:bCs/>
          <w:color w:val="FF0000"/>
          <w:sz w:val="20"/>
          <w:szCs w:val="20"/>
          <w:lang w:val="uk-UA"/>
        </w:rPr>
        <w:t>.</w:t>
      </w: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 xml:space="preserve"> 10</w:t>
      </w:r>
    </w:p>
    <w:p w:rsidR="00D065AB" w:rsidRPr="00E539C2" w:rsidRDefault="004E5FDE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1. </w:t>
      </w:r>
      <w:r w:rsidRPr="00E539C2">
        <w:rPr>
          <w:rFonts w:ascii="Cambria" w:eastAsia="Times New Roman" w:hAnsi="Cambria" w:cs="Times New Roman"/>
          <w:sz w:val="20"/>
          <w:szCs w:val="20"/>
        </w:rPr>
        <w:t>С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іґнатарьскы країны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ся завязують решпектовати, же кажда особа, котра належ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ть к наро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д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ностній меншын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ї,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ма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є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право словом і писмом слободн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о і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без за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сяг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ованя хосновати свій м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інорітн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ый язык пріватно і публічно.</w:t>
      </w:r>
    </w:p>
    <w:p w:rsidR="00D065AB" w:rsidRPr="00E539C2" w:rsidRDefault="004E5FDE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2.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На теріторіях, де традічно або в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бів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ші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й</w:t>
      </w:r>
      <w:r w:rsidR="00766FB6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кількости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жыють особы, котры належать к наро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д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ностным меншынам, к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е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дь тоты особы о то пожадають і к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е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дь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їх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жадость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выходить з обєктівны</w:t>
      </w:r>
      <w:r w:rsidR="000730F9" w:rsidRPr="00E539C2">
        <w:rPr>
          <w:rFonts w:ascii="Cambria" w:eastAsia="Times New Roman" w:hAnsi="Cambria" w:cs="Times New Roman"/>
          <w:sz w:val="20"/>
          <w:szCs w:val="20"/>
          <w:lang w:val="uk-UA"/>
        </w:rPr>
        <w:t>х</w:t>
      </w:r>
      <w:r w:rsidR="00766FB6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потр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е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б,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сіґнатарьскы країны</w:t>
      </w:r>
      <w:r w:rsidR="00766FB6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ся будуть снаж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ти забе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з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печіти, к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е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дь то буде можне, такы условія, котры бы доволили хоснованя м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іноріт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ного языка в контактах тых особ з адміністратівныма орґанами.</w:t>
      </w:r>
    </w:p>
    <w:p w:rsidR="00D065AB" w:rsidRPr="00E539C2" w:rsidRDefault="004E5FDE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3. </w:t>
      </w:r>
      <w:r w:rsidRPr="00E539C2">
        <w:rPr>
          <w:rFonts w:ascii="Cambria" w:eastAsia="Times New Roman" w:hAnsi="Cambria" w:cs="Times New Roman"/>
          <w:sz w:val="20"/>
          <w:szCs w:val="20"/>
        </w:rPr>
        <w:t>С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іґнатарьскы країны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ся завязують ґарантовати каждій особі, котра належ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ть к наро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д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ностній меншын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ї,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право без затримованя</w:t>
      </w:r>
      <w:r w:rsidR="00766FB6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="000730F9" w:rsidRPr="00E539C2">
        <w:rPr>
          <w:rFonts w:ascii="Cambria" w:eastAsia="Times New Roman" w:hAnsi="Cambria" w:cs="Times New Roman"/>
          <w:sz w:val="20"/>
          <w:szCs w:val="20"/>
          <w:lang w:val="uk-UA"/>
        </w:rPr>
        <w:t>дістава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ти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інформ</w:t>
      </w:r>
      <w:r w:rsidR="000730F9" w:rsidRPr="00E539C2">
        <w:rPr>
          <w:rFonts w:ascii="Cambria" w:eastAsia="Times New Roman" w:hAnsi="Cambria" w:cs="Times New Roman"/>
          <w:sz w:val="20"/>
          <w:szCs w:val="20"/>
          <w:lang w:val="uk-UA"/>
        </w:rPr>
        <w:t>ації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в языку, котрому розумить, о пр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і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чінах, про котры была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заарештована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, і о каждім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єй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обвин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ню, як і право на єй обгаёбу в языку меншыны,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а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к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е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дь тр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е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б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а,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і з безплатнов помочов тлум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а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чника.</w:t>
      </w:r>
    </w:p>
    <w:p w:rsidR="00D065AB" w:rsidRPr="00E720D6" w:rsidRDefault="00D065AB" w:rsidP="00794772">
      <w:pPr>
        <w:spacing w:after="0" w:line="240" w:lineRule="auto"/>
        <w:rPr>
          <w:rFonts w:ascii="Cambria" w:eastAsia="Times New Roman" w:hAnsi="Cambria" w:cs="Times New Roman"/>
          <w:color w:val="FF0000"/>
          <w:sz w:val="20"/>
          <w:szCs w:val="20"/>
        </w:rPr>
      </w:pP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>Ст</w:t>
      </w:r>
      <w:r w:rsidR="004E5FDE" w:rsidRPr="00E720D6">
        <w:rPr>
          <w:rFonts w:ascii="Cambria" w:eastAsia="Times New Roman" w:hAnsi="Cambria" w:cs="Times New Roman"/>
          <w:bCs/>
          <w:color w:val="FF0000"/>
          <w:sz w:val="20"/>
          <w:szCs w:val="20"/>
          <w:lang w:val="uk-UA"/>
        </w:rPr>
        <w:t>.</w:t>
      </w: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 xml:space="preserve"> 11</w:t>
      </w:r>
    </w:p>
    <w:p w:rsidR="00D065AB" w:rsidRPr="00E539C2" w:rsidRDefault="00A91208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1. Сіґнатарьскы країны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ся завязують решпектовати, же кажда особа, котра належ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ть к народностній меншын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ї,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ма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є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право хосновати своє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при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звіско (мено по отцёви) і мено в языку меншыны і право на ёго офіціалне хоснованя в згод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з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можностями правно</w:t>
      </w:r>
      <w:r w:rsidR="00905DC3" w:rsidRPr="00E539C2">
        <w:rPr>
          <w:rFonts w:ascii="Cambria" w:eastAsia="Times New Roman" w:hAnsi="Cambria" w:cs="Times New Roman"/>
          <w:sz w:val="20"/>
          <w:szCs w:val="20"/>
          <w:lang w:val="uk-UA"/>
        </w:rPr>
        <w:t>го</w:t>
      </w:r>
      <w:r w:rsidR="00803D01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="00905DC3" w:rsidRPr="00E539C2">
        <w:rPr>
          <w:rFonts w:ascii="Cambria" w:eastAsia="Times New Roman" w:hAnsi="Cambria" w:cs="Times New Roman"/>
          <w:sz w:val="20"/>
          <w:szCs w:val="20"/>
          <w:lang w:val="uk-UA"/>
        </w:rPr>
        <w:t>порядку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 даной країны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.</w:t>
      </w:r>
    </w:p>
    <w:p w:rsidR="00D065AB" w:rsidRPr="00E539C2" w:rsidRDefault="00A91208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2. Сіґнатарьскы країны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ся завязують решпектовати, же кажда особа, котра належ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ть к народностній меншын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ї,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ма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є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право в языку своёй меншыны хосновати означіня, написы і другы інформації пріватного характеру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 адресованы шыршій громадї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.</w:t>
      </w:r>
    </w:p>
    <w:p w:rsidR="00D065AB" w:rsidRPr="00E539C2" w:rsidRDefault="00A91208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val="uk-UA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3.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На теріторіях, де традічно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у бівшій кількости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жыють особы, котры належать к наро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д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ностным меншынам,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сіґнатарьскы країны</w:t>
      </w:r>
      <w:r w:rsidR="00803D01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в рамках свого правного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порядку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, а де є то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вгодн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е і в рамках договорів з другыма штатами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і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з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оглядо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м на свої шпеціфічны условія, будуть</w:t>
      </w:r>
      <w:r w:rsidR="00863664"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 ся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с</w:t>
      </w:r>
      <w:r w:rsidR="00863664" w:rsidRPr="00E539C2">
        <w:rPr>
          <w:rFonts w:ascii="Cambria" w:eastAsia="Times New Roman" w:hAnsi="Cambria" w:cs="Times New Roman"/>
          <w:sz w:val="20"/>
          <w:szCs w:val="20"/>
          <w:lang w:val="uk-UA"/>
        </w:rPr>
        <w:t>тара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ти ув</w:t>
      </w:r>
      <w:r w:rsidR="00863664" w:rsidRPr="00E539C2">
        <w:rPr>
          <w:rFonts w:ascii="Cambria" w:eastAsia="Times New Roman" w:hAnsi="Cambria" w:cs="Times New Roman"/>
          <w:sz w:val="20"/>
          <w:szCs w:val="20"/>
          <w:lang w:val="uk-UA"/>
        </w:rPr>
        <w:t>о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д</w:t>
      </w:r>
      <w:r w:rsidR="00863664" w:rsidRPr="00E539C2">
        <w:rPr>
          <w:rFonts w:ascii="Cambria" w:eastAsia="Times New Roman" w:hAnsi="Cambria" w:cs="Times New Roman"/>
          <w:sz w:val="20"/>
          <w:szCs w:val="20"/>
          <w:lang w:val="uk-UA"/>
        </w:rPr>
        <w:t>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ти традічны локалны назвы, назвы уліць і далшы </w:t>
      </w:r>
      <w:r w:rsidR="00863664" w:rsidRPr="00E539C2">
        <w:rPr>
          <w:rFonts w:ascii="Cambria" w:eastAsia="Times New Roman" w:hAnsi="Cambria" w:cs="Times New Roman"/>
          <w:sz w:val="20"/>
          <w:szCs w:val="20"/>
          <w:lang w:val="uk-UA"/>
        </w:rPr>
        <w:t>топоґрафічны інформації</w:t>
      </w:r>
      <w:r w:rsidR="00803D01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="00863664"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адресованы шыршій громадї тыж </w:t>
      </w:r>
      <w:r w:rsidR="00905DC3" w:rsidRPr="00E539C2">
        <w:rPr>
          <w:rFonts w:ascii="Cambria" w:eastAsia="Times New Roman" w:hAnsi="Cambria" w:cs="Times New Roman"/>
          <w:sz w:val="20"/>
          <w:szCs w:val="20"/>
          <w:lang w:val="uk-UA"/>
        </w:rPr>
        <w:t>у</w:t>
      </w:r>
      <w:r w:rsidR="00863664"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 мінорітнім языку,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к</w:t>
      </w:r>
      <w:r w:rsidR="00905DC3" w:rsidRPr="00E539C2">
        <w:rPr>
          <w:rFonts w:ascii="Cambria" w:eastAsia="Times New Roman" w:hAnsi="Cambria" w:cs="Times New Roman"/>
          <w:sz w:val="20"/>
          <w:szCs w:val="20"/>
          <w:lang w:val="uk-UA"/>
        </w:rPr>
        <w:t>е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дь о таке означіня </w:t>
      </w:r>
      <w:r w:rsidR="00905DC3"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є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дост</w:t>
      </w:r>
      <w:r w:rsidR="00863664" w:rsidRPr="00E539C2">
        <w:rPr>
          <w:rFonts w:ascii="Cambria" w:eastAsia="Times New Roman" w:hAnsi="Cambria" w:cs="Times New Roman"/>
          <w:sz w:val="20"/>
          <w:szCs w:val="20"/>
          <w:lang w:val="uk-UA"/>
        </w:rPr>
        <w:t>аточный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інтерес</w:t>
      </w:r>
      <w:r w:rsidR="00863664" w:rsidRPr="00E539C2">
        <w:rPr>
          <w:rFonts w:ascii="Cambria" w:eastAsia="Times New Roman" w:hAnsi="Cambria" w:cs="Times New Roman"/>
          <w:sz w:val="20"/>
          <w:szCs w:val="20"/>
          <w:lang w:val="uk-UA"/>
        </w:rPr>
        <w:t>.</w:t>
      </w:r>
    </w:p>
    <w:p w:rsidR="00D065AB" w:rsidRPr="00E720D6" w:rsidRDefault="00D065AB" w:rsidP="00794772">
      <w:pPr>
        <w:spacing w:after="0" w:line="240" w:lineRule="auto"/>
        <w:rPr>
          <w:rFonts w:ascii="Cambria" w:eastAsia="Times New Roman" w:hAnsi="Cambria" w:cs="Times New Roman"/>
          <w:color w:val="FF0000"/>
          <w:sz w:val="20"/>
          <w:szCs w:val="20"/>
        </w:rPr>
      </w:pP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>Ст</w:t>
      </w:r>
      <w:r w:rsidR="00863664" w:rsidRPr="00E720D6">
        <w:rPr>
          <w:rFonts w:ascii="Cambria" w:eastAsia="Times New Roman" w:hAnsi="Cambria" w:cs="Times New Roman"/>
          <w:bCs/>
          <w:color w:val="FF0000"/>
          <w:sz w:val="20"/>
          <w:szCs w:val="20"/>
          <w:lang w:val="uk-UA"/>
        </w:rPr>
        <w:t>.</w:t>
      </w: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 xml:space="preserve"> 12</w:t>
      </w:r>
    </w:p>
    <w:p w:rsidR="00D065AB" w:rsidRPr="00E539C2" w:rsidRDefault="00863664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val="uk-UA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1.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Там де є то вгодне,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сіґнатарьскы країны</w:t>
      </w:r>
      <w:r w:rsidR="00803D01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приймуть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крокы</w:t>
      </w:r>
      <w:r w:rsidR="00803D01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у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сфер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803D01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освіты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і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баданя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, заміряны на під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пор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у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с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позна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ва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ня културы, історії, языка і реліґії своїх народностных меншын і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маёрітн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ого жытельства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.</w:t>
      </w:r>
    </w:p>
    <w:p w:rsidR="00D065AB" w:rsidRPr="00E539C2" w:rsidRDefault="00863664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2.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В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ыходячі з того, сіґнатарьскы країны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, окр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е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м іншого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,</w:t>
      </w:r>
      <w:r w:rsidR="00803D01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с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творять адекватны можности на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школова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ня учітел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в, забе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з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печать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при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ступ к учебникам і будуть помагати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розви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ва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ти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контакт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меджі штудентами і учітелями р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о</w:t>
      </w:r>
      <w:r w:rsidR="00905DC3" w:rsidRPr="00E539C2">
        <w:rPr>
          <w:rFonts w:ascii="Cambria" w:eastAsia="Times New Roman" w:hAnsi="Cambria" w:cs="Times New Roman"/>
          <w:sz w:val="20"/>
          <w:szCs w:val="20"/>
          <w:lang w:val="uk-UA"/>
        </w:rPr>
        <w:t>з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ліч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ных комуніт.</w:t>
      </w:r>
    </w:p>
    <w:p w:rsidR="00D065AB" w:rsidRPr="00E539C2" w:rsidRDefault="009C3720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3. Сіґнатарьскы країны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ся завязують підтримовати єднакы условія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при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ступ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у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к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освітї</w:t>
      </w:r>
      <w:r w:rsidR="00803D01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на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вшыткых ступнях про особы, котры належать ку народностным меншынам.</w:t>
      </w:r>
    </w:p>
    <w:p w:rsidR="00D065AB" w:rsidRPr="00E720D6" w:rsidRDefault="00D065AB" w:rsidP="00794772">
      <w:pPr>
        <w:spacing w:after="0" w:line="240" w:lineRule="auto"/>
        <w:rPr>
          <w:rFonts w:ascii="Cambria" w:eastAsia="Times New Roman" w:hAnsi="Cambria" w:cs="Times New Roman"/>
          <w:color w:val="FF0000"/>
          <w:sz w:val="20"/>
          <w:szCs w:val="20"/>
        </w:rPr>
      </w:pP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>Ст</w:t>
      </w:r>
      <w:r w:rsidR="009C3720" w:rsidRPr="00E720D6">
        <w:rPr>
          <w:rFonts w:ascii="Cambria" w:eastAsia="Times New Roman" w:hAnsi="Cambria" w:cs="Times New Roman"/>
          <w:bCs/>
          <w:color w:val="FF0000"/>
          <w:sz w:val="20"/>
          <w:szCs w:val="20"/>
          <w:lang w:val="uk-UA"/>
        </w:rPr>
        <w:t>.</w:t>
      </w: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 xml:space="preserve"> 13</w:t>
      </w:r>
    </w:p>
    <w:p w:rsidR="00D065AB" w:rsidRPr="00E539C2" w:rsidRDefault="009C3720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1.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В рамках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 освіт</w:t>
      </w:r>
      <w:r w:rsidR="00905DC3" w:rsidRPr="00E539C2">
        <w:rPr>
          <w:rFonts w:ascii="Cambria" w:eastAsia="Times New Roman" w:hAnsi="Cambria" w:cs="Times New Roman"/>
          <w:sz w:val="20"/>
          <w:szCs w:val="20"/>
          <w:lang w:val="uk-UA"/>
        </w:rPr>
        <w:t>н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ёй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сістемы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сіґнатарьскы країны</w:t>
      </w:r>
      <w:r w:rsidR="00803D01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будуть решпектовати, же особы, котры належать к народностным меншынам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,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мають право на основаня і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утримованя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своїх пріватных інштітуці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й</w:t>
      </w:r>
      <w:r w:rsidR="00803D01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на освіту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і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практічну формацію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.            </w:t>
      </w:r>
    </w:p>
    <w:p w:rsidR="00D065AB" w:rsidRPr="00E539C2" w:rsidRDefault="009C3720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2. А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плікаці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я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того права не </w:t>
      </w:r>
      <w:r w:rsidR="00115AB4"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є звязана з </w:t>
      </w:r>
      <w:r w:rsidR="00115AB4" w:rsidRPr="00E539C2">
        <w:rPr>
          <w:rFonts w:ascii="Cambria" w:eastAsia="Times New Roman" w:hAnsi="Cambria" w:cs="Times New Roman"/>
          <w:sz w:val="20"/>
          <w:szCs w:val="20"/>
        </w:rPr>
        <w:t>ниякы</w:t>
      </w:r>
      <w:r w:rsidR="00115AB4" w:rsidRPr="00E539C2">
        <w:rPr>
          <w:rFonts w:ascii="Cambria" w:eastAsia="Times New Roman" w:hAnsi="Cambria" w:cs="Times New Roman"/>
          <w:sz w:val="20"/>
          <w:szCs w:val="20"/>
          <w:lang w:val="uk-UA"/>
        </w:rPr>
        <w:t>ма</w:t>
      </w:r>
      <w:r w:rsidR="00115AB4" w:rsidRPr="00E539C2">
        <w:rPr>
          <w:rFonts w:ascii="Cambria" w:eastAsia="Times New Roman" w:hAnsi="Cambria" w:cs="Times New Roman"/>
          <w:sz w:val="20"/>
          <w:szCs w:val="20"/>
        </w:rPr>
        <w:t xml:space="preserve"> фінанчны</w:t>
      </w:r>
      <w:r w:rsidR="00115AB4" w:rsidRPr="00E539C2">
        <w:rPr>
          <w:rFonts w:ascii="Cambria" w:eastAsia="Times New Roman" w:hAnsi="Cambria" w:cs="Times New Roman"/>
          <w:sz w:val="20"/>
          <w:szCs w:val="20"/>
          <w:lang w:val="uk-UA"/>
        </w:rPr>
        <w:t>ма</w:t>
      </w:r>
      <w:r w:rsidR="00803D01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="00115AB4"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повинностями про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сіґнатарьскы країн</w:t>
      </w:r>
      <w:r w:rsidR="00115AB4" w:rsidRPr="00E539C2">
        <w:rPr>
          <w:rFonts w:ascii="Cambria" w:eastAsia="Times New Roman" w:hAnsi="Cambria" w:cs="Times New Roman"/>
          <w:sz w:val="20"/>
          <w:szCs w:val="20"/>
          <w:lang w:val="uk-UA"/>
        </w:rPr>
        <w:t>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.</w:t>
      </w:r>
    </w:p>
    <w:p w:rsidR="00D065AB" w:rsidRPr="00E720D6" w:rsidRDefault="00D065AB" w:rsidP="00794772">
      <w:pPr>
        <w:spacing w:after="0" w:line="240" w:lineRule="auto"/>
        <w:rPr>
          <w:rFonts w:ascii="Cambria" w:eastAsia="Times New Roman" w:hAnsi="Cambria" w:cs="Times New Roman"/>
          <w:color w:val="FF0000"/>
          <w:sz w:val="20"/>
          <w:szCs w:val="20"/>
        </w:rPr>
      </w:pP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>Ст</w:t>
      </w:r>
      <w:r w:rsidR="009C3720" w:rsidRPr="00E720D6">
        <w:rPr>
          <w:rFonts w:ascii="Cambria" w:eastAsia="Times New Roman" w:hAnsi="Cambria" w:cs="Times New Roman"/>
          <w:bCs/>
          <w:color w:val="FF0000"/>
          <w:sz w:val="20"/>
          <w:szCs w:val="20"/>
          <w:lang w:val="uk-UA"/>
        </w:rPr>
        <w:t>.</w:t>
      </w: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 xml:space="preserve"> 14</w:t>
      </w:r>
    </w:p>
    <w:p w:rsidR="00D065AB" w:rsidRPr="00E539C2" w:rsidRDefault="00115AB4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1. Сіґнатарьскы країны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ся завязують решпектовати, же кажда особа, котра належ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ть к народностній меншын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ї,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ма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є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право учіти ся язык своёй меншыны.</w:t>
      </w:r>
    </w:p>
    <w:p w:rsidR="00D065AB" w:rsidRPr="00E539C2" w:rsidRDefault="00115AB4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2.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На теріторіях, де традічно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у бівшій кількости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жыють особы, котры належать к наро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д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ностным меншынам,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сіґнатарьскы країны</w:t>
      </w:r>
      <w:r w:rsidR="00803D01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в рамках своё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й</w:t>
      </w:r>
      <w:r w:rsidR="00803D01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освітнёй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сістем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ы</w:t>
      </w:r>
      <w:r w:rsidR="00803D01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і</w:t>
      </w:r>
      <w:r w:rsidR="00803D01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="00905DC3" w:rsidRPr="00E539C2">
        <w:rPr>
          <w:rFonts w:ascii="Cambria" w:eastAsia="Times New Roman" w:hAnsi="Cambria" w:cs="Times New Roman"/>
          <w:sz w:val="20"/>
          <w:szCs w:val="20"/>
          <w:lang w:val="uk-UA"/>
        </w:rPr>
        <w:t>кедь є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достаточн</w:t>
      </w:r>
      <w:r w:rsidR="00905DC3" w:rsidRPr="00E539C2">
        <w:rPr>
          <w:rFonts w:ascii="Cambria" w:eastAsia="Times New Roman" w:hAnsi="Cambria" w:cs="Times New Roman"/>
          <w:sz w:val="20"/>
          <w:szCs w:val="20"/>
          <w:lang w:val="uk-UA"/>
        </w:rPr>
        <w:t>ый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інтерес</w:t>
      </w:r>
      <w:r w:rsidR="00905DC3"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,ся </w:t>
      </w:r>
      <w:r w:rsidR="00803D01">
        <w:rPr>
          <w:rFonts w:ascii="Cambria" w:eastAsia="Times New Roman" w:hAnsi="Cambria" w:cs="Times New Roman"/>
          <w:sz w:val="20"/>
          <w:szCs w:val="20"/>
        </w:rPr>
        <w:t>будуть снажи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ти</w:t>
      </w:r>
      <w:r w:rsidR="00905DC3" w:rsidRPr="00E539C2">
        <w:rPr>
          <w:rFonts w:ascii="Cambria" w:eastAsia="Times New Roman" w:hAnsi="Cambria" w:cs="Times New Roman"/>
          <w:sz w:val="20"/>
          <w:szCs w:val="20"/>
        </w:rPr>
        <w:t>, в рамках можностей,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забе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з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печіти особам, котры належать к тым меншынам, адекватны можности на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навча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ня їх языка або на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в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чаня в їх языку.</w:t>
      </w:r>
    </w:p>
    <w:p w:rsidR="00D065AB" w:rsidRPr="00E539C2" w:rsidRDefault="00115AB4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3.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Установл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ня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абзаца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2 ся буде реалізовати без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по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шкод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жіня уровни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на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в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чан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я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штатного языка або без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пошкоджіня</w:t>
      </w:r>
      <w:r w:rsidR="00803D01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уровни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на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в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чан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я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в тім языку.</w:t>
      </w:r>
    </w:p>
    <w:p w:rsidR="00D065AB" w:rsidRPr="00E720D6" w:rsidRDefault="00D065AB" w:rsidP="00794772">
      <w:pPr>
        <w:spacing w:after="0" w:line="240" w:lineRule="auto"/>
        <w:rPr>
          <w:rFonts w:ascii="Cambria" w:eastAsia="Times New Roman" w:hAnsi="Cambria" w:cs="Times New Roman"/>
          <w:color w:val="FF0000"/>
          <w:sz w:val="20"/>
          <w:szCs w:val="20"/>
        </w:rPr>
      </w:pP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>Ст</w:t>
      </w:r>
      <w:r w:rsidR="00115AB4" w:rsidRPr="00E720D6">
        <w:rPr>
          <w:rFonts w:ascii="Cambria" w:eastAsia="Times New Roman" w:hAnsi="Cambria" w:cs="Times New Roman"/>
          <w:bCs/>
          <w:color w:val="FF0000"/>
          <w:sz w:val="20"/>
          <w:szCs w:val="20"/>
          <w:lang w:val="uk-UA"/>
        </w:rPr>
        <w:t>.</w:t>
      </w: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 xml:space="preserve"> 15</w:t>
      </w:r>
    </w:p>
    <w:p w:rsidR="00D065AB" w:rsidRPr="00E539C2" w:rsidRDefault="00115AB4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Сіґнатарьскы країны</w:t>
      </w:r>
      <w:r w:rsidR="00803D01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мусять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с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творёвати условія </w:t>
      </w:r>
      <w:r w:rsidR="00EB1902" w:rsidRPr="00E539C2">
        <w:rPr>
          <w:rFonts w:ascii="Cambria" w:eastAsia="Times New Roman" w:hAnsi="Cambria" w:cs="Times New Roman"/>
          <w:sz w:val="20"/>
          <w:szCs w:val="20"/>
          <w:lang w:val="uk-UA"/>
        </w:rPr>
        <w:t>про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ефектівну участь особ, кот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р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ы належать к народностным меншынам, </w:t>
      </w:r>
      <w:r w:rsidR="00EB1902" w:rsidRPr="00E539C2">
        <w:rPr>
          <w:rFonts w:ascii="Cambria" w:eastAsia="Times New Roman" w:hAnsi="Cambria" w:cs="Times New Roman"/>
          <w:sz w:val="20"/>
          <w:szCs w:val="20"/>
          <w:lang w:val="uk-UA"/>
        </w:rPr>
        <w:t>в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културнім,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общественнім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і економічнім жывот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, як і </w:t>
      </w:r>
      <w:r w:rsidR="00EB1902" w:rsidRPr="00E539C2">
        <w:rPr>
          <w:rFonts w:ascii="Cambria" w:eastAsia="Times New Roman" w:hAnsi="Cambria" w:cs="Times New Roman"/>
          <w:sz w:val="20"/>
          <w:szCs w:val="20"/>
          <w:lang w:val="uk-UA"/>
        </w:rPr>
        <w:t>в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публічных </w:t>
      </w:r>
      <w:r w:rsidR="00EB1902" w:rsidRPr="00E539C2">
        <w:rPr>
          <w:rFonts w:ascii="Cambria" w:eastAsia="Times New Roman" w:hAnsi="Cambria" w:cs="Times New Roman"/>
          <w:sz w:val="20"/>
          <w:szCs w:val="20"/>
          <w:lang w:val="uk-UA"/>
        </w:rPr>
        <w:t>дїла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х, гл</w:t>
      </w:r>
      <w:r w:rsidR="00EB1902" w:rsidRPr="00E539C2">
        <w:rPr>
          <w:rFonts w:ascii="Cambria" w:eastAsia="Times New Roman" w:hAnsi="Cambria" w:cs="Times New Roman"/>
          <w:sz w:val="20"/>
          <w:szCs w:val="20"/>
          <w:lang w:val="uk-UA"/>
        </w:rPr>
        <w:t>а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вно тых, котры ся </w:t>
      </w:r>
      <w:r w:rsidR="00EB1902" w:rsidRPr="00E539C2">
        <w:rPr>
          <w:rFonts w:ascii="Cambria" w:eastAsia="Times New Roman" w:hAnsi="Cambria" w:cs="Times New Roman"/>
          <w:sz w:val="20"/>
          <w:szCs w:val="20"/>
          <w:lang w:val="uk-UA"/>
        </w:rPr>
        <w:t>них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дотуляють.</w:t>
      </w:r>
    </w:p>
    <w:p w:rsidR="00D065AB" w:rsidRPr="00E720D6" w:rsidRDefault="00D065AB" w:rsidP="00794772">
      <w:pPr>
        <w:spacing w:after="0" w:line="240" w:lineRule="auto"/>
        <w:rPr>
          <w:rFonts w:ascii="Cambria" w:eastAsia="Times New Roman" w:hAnsi="Cambria" w:cs="Times New Roman"/>
          <w:color w:val="FF0000"/>
          <w:sz w:val="20"/>
          <w:szCs w:val="20"/>
        </w:rPr>
      </w:pP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lastRenderedPageBreak/>
        <w:t>Ст</w:t>
      </w:r>
      <w:r w:rsidR="00EB1902" w:rsidRPr="00E720D6">
        <w:rPr>
          <w:rFonts w:ascii="Cambria" w:eastAsia="Times New Roman" w:hAnsi="Cambria" w:cs="Times New Roman"/>
          <w:bCs/>
          <w:color w:val="FF0000"/>
          <w:sz w:val="20"/>
          <w:szCs w:val="20"/>
          <w:lang w:val="uk-UA"/>
        </w:rPr>
        <w:t>.</w:t>
      </w: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 xml:space="preserve"> 16</w:t>
      </w:r>
    </w:p>
    <w:p w:rsidR="00D065AB" w:rsidRPr="00E539C2" w:rsidRDefault="00EB1902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Сіґнатарьскы країны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ся будуть стримовати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кроків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,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наслїдком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котры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х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бы ся змінила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пропорція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жытельства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в</w:t>
      </w:r>
      <w:r w:rsidR="00803D01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област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ях</w:t>
      </w:r>
      <w:r w:rsidR="00EE5D87"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 заселеных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особ</w:t>
      </w:r>
      <w:r w:rsidR="00EE5D87" w:rsidRPr="00E539C2">
        <w:rPr>
          <w:rFonts w:ascii="Cambria" w:eastAsia="Times New Roman" w:hAnsi="Cambria" w:cs="Times New Roman"/>
          <w:sz w:val="20"/>
          <w:szCs w:val="20"/>
          <w:lang w:val="uk-UA"/>
        </w:rPr>
        <w:t>ами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, котры належать к наро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д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ностным меншынам, і котрых ц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лём є о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клїщ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овати права і слободы вы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плываючі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з прінціпів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зафіксова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ных в тім договор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.</w:t>
      </w:r>
    </w:p>
    <w:p w:rsidR="00D065AB" w:rsidRPr="00E720D6" w:rsidRDefault="00D065AB" w:rsidP="00794772">
      <w:pPr>
        <w:spacing w:after="0" w:line="240" w:lineRule="auto"/>
        <w:rPr>
          <w:rFonts w:ascii="Cambria" w:eastAsia="Times New Roman" w:hAnsi="Cambria" w:cs="Times New Roman"/>
          <w:color w:val="FF0000"/>
          <w:sz w:val="20"/>
          <w:szCs w:val="20"/>
        </w:rPr>
      </w:pP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>Ст</w:t>
      </w:r>
      <w:r w:rsidR="00EE5D87" w:rsidRPr="00E720D6">
        <w:rPr>
          <w:rFonts w:ascii="Cambria" w:eastAsia="Times New Roman" w:hAnsi="Cambria" w:cs="Times New Roman"/>
          <w:bCs/>
          <w:color w:val="FF0000"/>
          <w:sz w:val="20"/>
          <w:szCs w:val="20"/>
          <w:lang w:val="uk-UA"/>
        </w:rPr>
        <w:t>.</w:t>
      </w: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 xml:space="preserve"> 17</w:t>
      </w:r>
    </w:p>
    <w:p w:rsidR="00D065AB" w:rsidRPr="00E539C2" w:rsidRDefault="00EE5D87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val="uk-UA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1. Сіґнатарьскы країны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ся завязують, же ся не будуть мішати до права особ, котры належать к народностным меншынам, на основі котрого можуть надвязовати і утримовати слободны і мірны черезгранічны контакты з особами, котры в згод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зо законом жыють в другых штатах, гл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а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вно в тых, з котрыма мають </w:t>
      </w:r>
      <w:r w:rsidR="00905DC3" w:rsidRPr="00E539C2">
        <w:rPr>
          <w:rFonts w:ascii="Cambria" w:eastAsia="Times New Roman" w:hAnsi="Cambria" w:cs="Times New Roman"/>
          <w:sz w:val="20"/>
          <w:szCs w:val="20"/>
          <w:lang w:val="uk-UA"/>
        </w:rPr>
        <w:t>сполочн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у етнічну, културну, языкову або реліґійну ідентіту або </w:t>
      </w:r>
      <w:r w:rsidR="00905DC3" w:rsidRPr="00E539C2">
        <w:rPr>
          <w:rFonts w:ascii="Cambria" w:eastAsia="Times New Roman" w:hAnsi="Cambria" w:cs="Times New Roman"/>
          <w:sz w:val="20"/>
          <w:szCs w:val="20"/>
          <w:lang w:val="uk-UA"/>
        </w:rPr>
        <w:t>сполочн</w:t>
      </w:r>
      <w:r w:rsidR="00905DC3" w:rsidRPr="00E539C2">
        <w:rPr>
          <w:rFonts w:ascii="Cambria" w:eastAsia="Times New Roman" w:hAnsi="Cambria" w:cs="Times New Roman"/>
          <w:sz w:val="20"/>
          <w:szCs w:val="20"/>
        </w:rPr>
        <w:t>у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културн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у</w:t>
      </w:r>
      <w:r w:rsidR="00803D01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дїдовизну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.</w:t>
      </w:r>
    </w:p>
    <w:p w:rsidR="00D065AB" w:rsidRPr="00E539C2" w:rsidRDefault="00EE5D87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2. Сіґнатарьскы країны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ся завязують, же ся не будуть мішати до права особ, котры належать к народностным меншынам, быти участныма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в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д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я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тельстві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мімовладных орґанізацій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так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на народні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й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,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як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і на меджінародні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й</w:t>
      </w:r>
      <w:r w:rsidR="00803D01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у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р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о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вн</w:t>
      </w:r>
      <w:r w:rsidR="00F5696E" w:rsidRPr="00E539C2">
        <w:rPr>
          <w:rFonts w:ascii="Cambria" w:eastAsia="Times New Roman" w:hAnsi="Cambria" w:cs="Times New Roman"/>
          <w:sz w:val="20"/>
          <w:szCs w:val="20"/>
          <w:lang w:val="uk-UA"/>
        </w:rPr>
        <w:t>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.</w:t>
      </w:r>
    </w:p>
    <w:p w:rsidR="00D065AB" w:rsidRPr="00E720D6" w:rsidRDefault="00D065AB" w:rsidP="00794772">
      <w:pPr>
        <w:spacing w:after="0" w:line="240" w:lineRule="auto"/>
        <w:rPr>
          <w:rFonts w:ascii="Cambria" w:eastAsia="Times New Roman" w:hAnsi="Cambria" w:cs="Times New Roman"/>
          <w:color w:val="FF0000"/>
          <w:sz w:val="20"/>
          <w:szCs w:val="20"/>
        </w:rPr>
      </w:pP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>Ст</w:t>
      </w:r>
      <w:r w:rsidR="00F5696E" w:rsidRPr="00E720D6">
        <w:rPr>
          <w:rFonts w:ascii="Cambria" w:eastAsia="Times New Roman" w:hAnsi="Cambria" w:cs="Times New Roman"/>
          <w:bCs/>
          <w:color w:val="FF0000"/>
          <w:sz w:val="20"/>
          <w:szCs w:val="20"/>
          <w:lang w:val="uk-UA"/>
        </w:rPr>
        <w:t>.</w:t>
      </w: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 xml:space="preserve"> 18</w:t>
      </w:r>
    </w:p>
    <w:p w:rsidR="00D065AB" w:rsidRPr="00E539C2" w:rsidRDefault="00F5696E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1.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Там, де є то потрібне,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сіґнатарьскы країны</w:t>
      </w:r>
      <w:r w:rsidR="00803D01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будуть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 ся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старати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підпис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ати білатералны або мултілатералны договоры з другыма штатами, гл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а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вно зо сус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дн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ма, з ц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лём забе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з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печіти охр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а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ну особ, котры належать к народностным</w:t>
      </w:r>
      <w:r w:rsidR="00803D01">
        <w:rPr>
          <w:rFonts w:ascii="Cambria" w:eastAsia="Times New Roman" w:hAnsi="Cambria" w:cs="Times New Roman"/>
          <w:sz w:val="20"/>
          <w:szCs w:val="20"/>
        </w:rPr>
        <w:t xml:space="preserve"> меншынам, котрых ся то дотыкать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.</w:t>
      </w:r>
    </w:p>
    <w:p w:rsidR="00D065AB" w:rsidRPr="00E539C2" w:rsidRDefault="00F5696E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2.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Там, де є то вгодне, будуть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сіґнатарьскы країны</w:t>
      </w:r>
      <w:r w:rsidR="00803D01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приїмати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крокы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на під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пор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у черезгранічной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коо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п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е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раці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.</w:t>
      </w:r>
    </w:p>
    <w:p w:rsidR="00D065AB" w:rsidRPr="00E720D6" w:rsidRDefault="00D065AB" w:rsidP="00794772">
      <w:pPr>
        <w:spacing w:after="0" w:line="240" w:lineRule="auto"/>
        <w:rPr>
          <w:rFonts w:ascii="Cambria" w:eastAsia="Times New Roman" w:hAnsi="Cambria" w:cs="Times New Roman"/>
          <w:color w:val="FF0000"/>
          <w:sz w:val="20"/>
          <w:szCs w:val="20"/>
        </w:rPr>
      </w:pP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>Ст</w:t>
      </w:r>
      <w:r w:rsidR="00F5696E" w:rsidRPr="00E720D6">
        <w:rPr>
          <w:rFonts w:ascii="Cambria" w:eastAsia="Times New Roman" w:hAnsi="Cambria" w:cs="Times New Roman"/>
          <w:bCs/>
          <w:color w:val="FF0000"/>
          <w:sz w:val="20"/>
          <w:szCs w:val="20"/>
          <w:lang w:val="uk-UA"/>
        </w:rPr>
        <w:t>.</w:t>
      </w: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 xml:space="preserve"> 19</w:t>
      </w:r>
    </w:p>
    <w:p w:rsidR="00D065AB" w:rsidRPr="00E539C2" w:rsidRDefault="00F5696E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Сіґнатарьскы країны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ся завязують решпектовати і апліковати прінціпы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 зафіксованы в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т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ім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рамков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ім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договор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так</w:t>
      </w:r>
      <w:r w:rsidR="00EF1087" w:rsidRPr="00E539C2">
        <w:rPr>
          <w:rFonts w:ascii="Cambria" w:eastAsia="Times New Roman" w:hAnsi="Cambria" w:cs="Times New Roman"/>
          <w:sz w:val="20"/>
          <w:szCs w:val="20"/>
          <w:lang w:val="uk-UA"/>
        </w:rPr>
        <w:t>ым способом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, же там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,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де тр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е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б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а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, приймуть лем т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ак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ы о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клїщі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ня, рештрікції або дероґації, котры выход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я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ть із меджінародных правных документів, гл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а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вно з Европского договору </w:t>
      </w:r>
      <w:r w:rsidR="00EF1087" w:rsidRPr="00E539C2">
        <w:rPr>
          <w:rFonts w:ascii="Cambria" w:eastAsia="Times New Roman" w:hAnsi="Cambria" w:cs="Times New Roman"/>
          <w:sz w:val="20"/>
          <w:szCs w:val="20"/>
          <w:lang w:val="uk-UA"/>
        </w:rPr>
        <w:t>на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охр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а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н</w:t>
      </w:r>
      <w:r w:rsidR="00EF1087" w:rsidRPr="00E539C2">
        <w:rPr>
          <w:rFonts w:ascii="Cambria" w:eastAsia="Times New Roman" w:hAnsi="Cambria" w:cs="Times New Roman"/>
          <w:sz w:val="20"/>
          <w:szCs w:val="20"/>
          <w:lang w:val="uk-UA"/>
        </w:rPr>
        <w:t>у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людьскых прав і основных слобод, к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е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дь </w:t>
      </w:r>
      <w:r w:rsidR="00EF1087" w:rsidRPr="00E539C2">
        <w:rPr>
          <w:rFonts w:ascii="Cambria" w:eastAsia="Times New Roman" w:hAnsi="Cambria" w:cs="Times New Roman"/>
          <w:sz w:val="20"/>
          <w:szCs w:val="20"/>
          <w:lang w:val="uk-UA"/>
        </w:rPr>
        <w:t>ся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одно</w:t>
      </w:r>
      <w:r w:rsidR="00EF1087" w:rsidRPr="00E539C2">
        <w:rPr>
          <w:rFonts w:ascii="Cambria" w:eastAsia="Times New Roman" w:hAnsi="Cambria" w:cs="Times New Roman"/>
          <w:sz w:val="20"/>
          <w:szCs w:val="20"/>
          <w:lang w:val="uk-UA"/>
        </w:rPr>
        <w:t>сять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к правам і слободам вы</w:t>
      </w:r>
      <w:r w:rsidR="00B239CB" w:rsidRPr="00E539C2">
        <w:rPr>
          <w:rFonts w:ascii="Cambria" w:eastAsia="Times New Roman" w:hAnsi="Cambria" w:cs="Times New Roman"/>
          <w:sz w:val="20"/>
          <w:szCs w:val="20"/>
          <w:lang w:val="uk-UA"/>
        </w:rPr>
        <w:t>п</w:t>
      </w:r>
      <w:r w:rsidR="00EF1087"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лываючім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із уведженых прінціпів.</w:t>
      </w:r>
    </w:p>
    <w:p w:rsidR="005327ED" w:rsidRPr="00E539C2" w:rsidRDefault="005327ED" w:rsidP="00794772">
      <w:pPr>
        <w:spacing w:after="0" w:line="240" w:lineRule="auto"/>
        <w:rPr>
          <w:rFonts w:ascii="Cambria" w:eastAsia="Times New Roman" w:hAnsi="Cambria" w:cs="Times New Roman"/>
          <w:bCs/>
          <w:sz w:val="20"/>
          <w:szCs w:val="20"/>
        </w:rPr>
      </w:pPr>
    </w:p>
    <w:p w:rsidR="00D065AB" w:rsidRPr="00E720D6" w:rsidRDefault="00D065AB" w:rsidP="00794772">
      <w:pPr>
        <w:spacing w:after="0" w:line="240" w:lineRule="auto"/>
        <w:rPr>
          <w:rFonts w:ascii="Cambria" w:eastAsia="Times New Roman" w:hAnsi="Cambria" w:cs="Times New Roman"/>
          <w:color w:val="FF0000"/>
          <w:sz w:val="20"/>
          <w:szCs w:val="20"/>
        </w:rPr>
      </w:pPr>
      <w:r w:rsidRPr="00E720D6">
        <w:rPr>
          <w:rFonts w:ascii="Cambria" w:eastAsia="Times New Roman" w:hAnsi="Cambria" w:cs="Times New Roman"/>
          <w:b/>
          <w:bCs/>
          <w:color w:val="FF0000"/>
          <w:sz w:val="20"/>
          <w:szCs w:val="20"/>
        </w:rPr>
        <w:t>Ч</w:t>
      </w:r>
      <w:r w:rsidR="003B484C" w:rsidRPr="00E720D6">
        <w:rPr>
          <w:rFonts w:ascii="Cambria" w:eastAsia="Times New Roman" w:hAnsi="Cambria" w:cs="Times New Roman"/>
          <w:b/>
          <w:bCs/>
          <w:color w:val="FF0000"/>
          <w:sz w:val="20"/>
          <w:szCs w:val="20"/>
          <w:lang w:val="uk-UA"/>
        </w:rPr>
        <w:t>АСТЬ</w:t>
      </w:r>
      <w:r w:rsidRPr="00E720D6">
        <w:rPr>
          <w:rFonts w:ascii="Cambria" w:eastAsia="Times New Roman" w:hAnsi="Cambria" w:cs="Times New Roman"/>
          <w:b/>
          <w:bCs/>
          <w:color w:val="FF0000"/>
          <w:sz w:val="20"/>
          <w:szCs w:val="20"/>
        </w:rPr>
        <w:t xml:space="preserve"> III</w:t>
      </w: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br/>
        <w:t>Ст</w:t>
      </w:r>
      <w:r w:rsidR="00EF1087" w:rsidRPr="00E720D6">
        <w:rPr>
          <w:rFonts w:ascii="Cambria" w:eastAsia="Times New Roman" w:hAnsi="Cambria" w:cs="Times New Roman"/>
          <w:bCs/>
          <w:color w:val="FF0000"/>
          <w:sz w:val="20"/>
          <w:szCs w:val="20"/>
          <w:lang w:val="uk-UA"/>
        </w:rPr>
        <w:t>.</w:t>
      </w: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 xml:space="preserve"> 20</w:t>
      </w:r>
    </w:p>
    <w:p w:rsidR="00D065AB" w:rsidRPr="00E539C2" w:rsidRDefault="00EF1087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1. Імплементуючі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прав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а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і слобод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вы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плываючі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з прінціпів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 даного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рамков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ого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договор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у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, кажда особа, котра належ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ть к народностній меншын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ї,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буде решпектовати внутроштатный правный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порядок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і права другых, гл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а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вно права особ, котры належ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а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ть к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маёрітї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або к другым народностным меншынам.</w:t>
      </w:r>
    </w:p>
    <w:p w:rsidR="00D065AB" w:rsidRPr="00E720D6" w:rsidRDefault="00D065AB" w:rsidP="00794772">
      <w:pPr>
        <w:spacing w:after="0" w:line="240" w:lineRule="auto"/>
        <w:rPr>
          <w:rFonts w:ascii="Cambria" w:eastAsia="Times New Roman" w:hAnsi="Cambria" w:cs="Times New Roman"/>
          <w:color w:val="FF0000"/>
          <w:sz w:val="20"/>
          <w:szCs w:val="20"/>
        </w:rPr>
      </w:pP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>Ст</w:t>
      </w:r>
      <w:r w:rsidR="00EF1087" w:rsidRPr="00E720D6">
        <w:rPr>
          <w:rFonts w:ascii="Cambria" w:eastAsia="Times New Roman" w:hAnsi="Cambria" w:cs="Times New Roman"/>
          <w:bCs/>
          <w:color w:val="FF0000"/>
          <w:sz w:val="20"/>
          <w:szCs w:val="20"/>
          <w:lang w:val="uk-UA"/>
        </w:rPr>
        <w:t>.</w:t>
      </w: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 xml:space="preserve"> 21</w:t>
      </w:r>
    </w:p>
    <w:p w:rsidR="00D065AB" w:rsidRPr="00E539C2" w:rsidRDefault="00B239CB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У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тім рамковім договор</w:t>
      </w:r>
      <w:r w:rsidR="00EF1087" w:rsidRPr="00E539C2">
        <w:rPr>
          <w:rFonts w:ascii="Cambria" w:eastAsia="Times New Roman" w:hAnsi="Cambria" w:cs="Times New Roman"/>
          <w:sz w:val="20"/>
          <w:szCs w:val="20"/>
          <w:lang w:val="uk-UA"/>
        </w:rPr>
        <w:t>ї ніч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ся не буде толковати так</w:t>
      </w:r>
      <w:r w:rsidR="00EF1087" w:rsidRPr="00E539C2">
        <w:rPr>
          <w:rFonts w:ascii="Cambria" w:eastAsia="Times New Roman" w:hAnsi="Cambria" w:cs="Times New Roman"/>
          <w:sz w:val="20"/>
          <w:szCs w:val="20"/>
          <w:lang w:val="uk-UA"/>
        </w:rPr>
        <w:t>ым способом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, </w:t>
      </w:r>
      <w:r w:rsidR="00EF1087"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з котрого бы мож было </w:t>
      </w:r>
      <w:r w:rsidR="00587722"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выдедуковати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право анґажовати ся в хоцьякім д</w:t>
      </w:r>
      <w:r w:rsidR="00587722"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я</w:t>
      </w:r>
      <w:r w:rsidR="00587722" w:rsidRPr="00E539C2">
        <w:rPr>
          <w:rFonts w:ascii="Cambria" w:eastAsia="Times New Roman" w:hAnsi="Cambria" w:cs="Times New Roman"/>
          <w:sz w:val="20"/>
          <w:szCs w:val="20"/>
          <w:lang w:val="uk-UA"/>
        </w:rPr>
        <w:t>тельстві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або робити дашто, што бы </w:t>
      </w:r>
      <w:r w:rsidR="00587722"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было в розпорї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з основныма прінціпами меджінародного права, а гл</w:t>
      </w:r>
      <w:r w:rsidR="00587722" w:rsidRPr="00E539C2">
        <w:rPr>
          <w:rFonts w:ascii="Cambria" w:eastAsia="Times New Roman" w:hAnsi="Cambria" w:cs="Times New Roman"/>
          <w:sz w:val="20"/>
          <w:szCs w:val="20"/>
          <w:lang w:val="uk-UA"/>
        </w:rPr>
        <w:t>а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вно </w:t>
      </w:r>
      <w:r w:rsidR="00587722" w:rsidRPr="00E539C2">
        <w:rPr>
          <w:rFonts w:ascii="Cambria" w:eastAsia="Times New Roman" w:hAnsi="Cambria" w:cs="Times New Roman"/>
          <w:sz w:val="20"/>
          <w:szCs w:val="20"/>
          <w:lang w:val="uk-UA"/>
        </w:rPr>
        <w:t>суверен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ной рівно</w:t>
      </w:r>
      <w:r w:rsidR="00587722" w:rsidRPr="00E539C2">
        <w:rPr>
          <w:rFonts w:ascii="Cambria" w:eastAsia="Times New Roman" w:hAnsi="Cambria" w:cs="Times New Roman"/>
          <w:sz w:val="20"/>
          <w:szCs w:val="20"/>
          <w:lang w:val="uk-UA"/>
        </w:rPr>
        <w:t>правно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сти, теріторіалной компактности і політічной незалежности штатів.</w:t>
      </w:r>
    </w:p>
    <w:p w:rsidR="00D065AB" w:rsidRPr="00E720D6" w:rsidRDefault="00D065AB" w:rsidP="00794772">
      <w:pPr>
        <w:spacing w:after="0" w:line="240" w:lineRule="auto"/>
        <w:rPr>
          <w:rFonts w:ascii="Cambria" w:eastAsia="Times New Roman" w:hAnsi="Cambria" w:cs="Times New Roman"/>
          <w:color w:val="FF0000"/>
          <w:sz w:val="20"/>
          <w:szCs w:val="20"/>
        </w:rPr>
      </w:pP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>Ст</w:t>
      </w:r>
      <w:r w:rsidR="00587722" w:rsidRPr="00E720D6">
        <w:rPr>
          <w:rFonts w:ascii="Cambria" w:eastAsia="Times New Roman" w:hAnsi="Cambria" w:cs="Times New Roman"/>
          <w:bCs/>
          <w:color w:val="FF0000"/>
          <w:sz w:val="20"/>
          <w:szCs w:val="20"/>
          <w:lang w:val="uk-UA"/>
        </w:rPr>
        <w:t>.</w:t>
      </w: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 xml:space="preserve"> 22</w:t>
      </w:r>
    </w:p>
    <w:p w:rsidR="00D065AB" w:rsidRPr="00E539C2" w:rsidRDefault="00B239CB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У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тім рамковім договор</w:t>
      </w:r>
      <w:r w:rsidR="00587722"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803D01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="00587722"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ніч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ся не буде </w:t>
      </w:r>
      <w:r w:rsidR="00587722" w:rsidRPr="00E539C2">
        <w:rPr>
          <w:rFonts w:ascii="Cambria" w:eastAsia="Times New Roman" w:hAnsi="Cambria" w:cs="Times New Roman"/>
          <w:sz w:val="20"/>
          <w:szCs w:val="20"/>
          <w:lang w:val="uk-UA"/>
        </w:rPr>
        <w:t>розумі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ти так</w:t>
      </w:r>
      <w:r w:rsidR="00587722" w:rsidRPr="00E539C2">
        <w:rPr>
          <w:rFonts w:ascii="Cambria" w:eastAsia="Times New Roman" w:hAnsi="Cambria" w:cs="Times New Roman"/>
          <w:sz w:val="20"/>
          <w:szCs w:val="20"/>
          <w:lang w:val="uk-UA"/>
        </w:rPr>
        <w:t>ым способом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, </w:t>
      </w:r>
      <w:r w:rsidR="00587722" w:rsidRPr="00E539C2">
        <w:rPr>
          <w:rFonts w:ascii="Cambria" w:eastAsia="Times New Roman" w:hAnsi="Cambria" w:cs="Times New Roman"/>
          <w:sz w:val="20"/>
          <w:szCs w:val="20"/>
          <w:lang w:val="uk-UA"/>
        </w:rPr>
        <w:t>якый бы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о</w:t>
      </w:r>
      <w:r w:rsidR="00587722" w:rsidRPr="00E539C2">
        <w:rPr>
          <w:rFonts w:ascii="Cambria" w:eastAsia="Times New Roman" w:hAnsi="Cambria" w:cs="Times New Roman"/>
          <w:sz w:val="20"/>
          <w:szCs w:val="20"/>
          <w:lang w:val="uk-UA"/>
        </w:rPr>
        <w:t>клїщовав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або анулова</w:t>
      </w:r>
      <w:r w:rsidR="00587722" w:rsidRPr="00E539C2">
        <w:rPr>
          <w:rFonts w:ascii="Cambria" w:eastAsia="Times New Roman" w:hAnsi="Cambria" w:cs="Times New Roman"/>
          <w:sz w:val="20"/>
          <w:szCs w:val="20"/>
          <w:lang w:val="uk-UA"/>
        </w:rPr>
        <w:t>в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тоты людьскы права і основны слободы, котры мож забе</w:t>
      </w:r>
      <w:r w:rsidR="00587722" w:rsidRPr="00E539C2">
        <w:rPr>
          <w:rFonts w:ascii="Cambria" w:eastAsia="Times New Roman" w:hAnsi="Cambria" w:cs="Times New Roman"/>
          <w:sz w:val="20"/>
          <w:szCs w:val="20"/>
          <w:lang w:val="uk-UA"/>
        </w:rPr>
        <w:t>з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печіти законами хоцькотрой </w:t>
      </w:r>
      <w:r w:rsidR="00587722" w:rsidRPr="00E539C2">
        <w:rPr>
          <w:rFonts w:ascii="Cambria" w:eastAsia="Times New Roman" w:hAnsi="Cambria" w:cs="Times New Roman"/>
          <w:sz w:val="20"/>
          <w:szCs w:val="20"/>
          <w:lang w:val="uk-UA"/>
        </w:rPr>
        <w:t>сіґнатарьской країны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або </w:t>
      </w:r>
      <w:r w:rsidR="00587722" w:rsidRPr="00E539C2">
        <w:rPr>
          <w:rFonts w:ascii="Cambria" w:eastAsia="Times New Roman" w:hAnsi="Cambria" w:cs="Times New Roman"/>
          <w:sz w:val="20"/>
          <w:szCs w:val="20"/>
          <w:lang w:val="uk-UA"/>
        </w:rPr>
        <w:t>каждым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друг</w:t>
      </w:r>
      <w:r w:rsidR="00587722" w:rsidRPr="00E539C2">
        <w:rPr>
          <w:rFonts w:ascii="Cambria" w:eastAsia="Times New Roman" w:hAnsi="Cambria" w:cs="Times New Roman"/>
          <w:sz w:val="20"/>
          <w:szCs w:val="20"/>
          <w:lang w:val="uk-UA"/>
        </w:rPr>
        <w:t>ым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дого</w:t>
      </w:r>
      <w:r w:rsidR="00587722" w:rsidRPr="00E539C2">
        <w:rPr>
          <w:rFonts w:ascii="Cambria" w:eastAsia="Times New Roman" w:hAnsi="Cambria" w:cs="Times New Roman"/>
          <w:sz w:val="20"/>
          <w:szCs w:val="20"/>
          <w:lang w:val="uk-UA"/>
        </w:rPr>
        <w:t>вором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, котро</w:t>
      </w:r>
      <w:r w:rsidR="00587722" w:rsidRPr="00E539C2">
        <w:rPr>
          <w:rFonts w:ascii="Cambria" w:eastAsia="Times New Roman" w:hAnsi="Cambria" w:cs="Times New Roman"/>
          <w:sz w:val="20"/>
          <w:szCs w:val="20"/>
          <w:lang w:val="uk-UA"/>
        </w:rPr>
        <w:t>го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є </w:t>
      </w:r>
      <w:r w:rsidR="00587722" w:rsidRPr="00E539C2">
        <w:rPr>
          <w:rFonts w:ascii="Cambria" w:eastAsia="Times New Roman" w:hAnsi="Cambria" w:cs="Times New Roman"/>
          <w:sz w:val="20"/>
          <w:szCs w:val="20"/>
          <w:lang w:val="uk-UA"/>
        </w:rPr>
        <w:t>сіґнатарьсков країнов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.</w:t>
      </w:r>
    </w:p>
    <w:p w:rsidR="00D065AB" w:rsidRPr="00E720D6" w:rsidRDefault="00D065AB" w:rsidP="00794772">
      <w:pPr>
        <w:spacing w:after="0" w:line="240" w:lineRule="auto"/>
        <w:rPr>
          <w:rFonts w:ascii="Cambria" w:eastAsia="Times New Roman" w:hAnsi="Cambria" w:cs="Times New Roman"/>
          <w:color w:val="FF0000"/>
          <w:sz w:val="20"/>
          <w:szCs w:val="20"/>
        </w:rPr>
      </w:pP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>Ст</w:t>
      </w:r>
      <w:r w:rsidR="00445CE9" w:rsidRPr="00E720D6">
        <w:rPr>
          <w:rFonts w:ascii="Cambria" w:eastAsia="Times New Roman" w:hAnsi="Cambria" w:cs="Times New Roman"/>
          <w:bCs/>
          <w:color w:val="FF0000"/>
          <w:sz w:val="20"/>
          <w:szCs w:val="20"/>
          <w:lang w:val="uk-UA"/>
        </w:rPr>
        <w:t>.</w:t>
      </w: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 xml:space="preserve"> 23</w:t>
      </w:r>
    </w:p>
    <w:p w:rsidR="00D065AB" w:rsidRPr="00E539C2" w:rsidRDefault="00D065AB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</w:rPr>
        <w:t>Права і слободы вы</w:t>
      </w:r>
      <w:r w:rsidR="00445CE9" w:rsidRPr="00E539C2">
        <w:rPr>
          <w:rFonts w:ascii="Cambria" w:eastAsia="Times New Roman" w:hAnsi="Cambria" w:cs="Times New Roman"/>
          <w:sz w:val="20"/>
          <w:szCs w:val="20"/>
          <w:lang w:val="uk-UA"/>
        </w:rPr>
        <w:t>плываючі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 з прінціпів т</w:t>
      </w:r>
      <w:r w:rsidR="00445CE9" w:rsidRPr="00E539C2">
        <w:rPr>
          <w:rFonts w:ascii="Cambria" w:eastAsia="Times New Roman" w:hAnsi="Cambria" w:cs="Times New Roman"/>
          <w:sz w:val="20"/>
          <w:szCs w:val="20"/>
          <w:lang w:val="uk-UA"/>
        </w:rPr>
        <w:t>ого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 рамков</w:t>
      </w:r>
      <w:r w:rsidR="00445CE9" w:rsidRPr="00E539C2">
        <w:rPr>
          <w:rFonts w:ascii="Cambria" w:eastAsia="Times New Roman" w:hAnsi="Cambria" w:cs="Times New Roman"/>
          <w:sz w:val="20"/>
          <w:szCs w:val="20"/>
          <w:lang w:val="uk-UA"/>
        </w:rPr>
        <w:t>ого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 договор</w:t>
      </w:r>
      <w:r w:rsidR="00445CE9" w:rsidRPr="00E539C2">
        <w:rPr>
          <w:rFonts w:ascii="Cambria" w:eastAsia="Times New Roman" w:hAnsi="Cambria" w:cs="Times New Roman"/>
          <w:sz w:val="20"/>
          <w:szCs w:val="20"/>
          <w:lang w:val="uk-UA"/>
        </w:rPr>
        <w:t>у</w:t>
      </w:r>
      <w:r w:rsidRPr="00E539C2">
        <w:rPr>
          <w:rFonts w:ascii="Cambria" w:eastAsia="Times New Roman" w:hAnsi="Cambria" w:cs="Times New Roman"/>
          <w:sz w:val="20"/>
          <w:szCs w:val="20"/>
        </w:rPr>
        <w:t>, к</w:t>
      </w:r>
      <w:r w:rsidR="00B239CB" w:rsidRPr="00E539C2">
        <w:rPr>
          <w:rFonts w:ascii="Cambria" w:eastAsia="Times New Roman" w:hAnsi="Cambria" w:cs="Times New Roman"/>
          <w:sz w:val="20"/>
          <w:szCs w:val="20"/>
          <w:lang w:val="uk-UA"/>
        </w:rPr>
        <w:t>е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дь </w:t>
      </w:r>
      <w:r w:rsidR="00445CE9" w:rsidRPr="00E539C2">
        <w:rPr>
          <w:rFonts w:ascii="Cambria" w:eastAsia="Times New Roman" w:hAnsi="Cambria" w:cs="Times New Roman"/>
          <w:sz w:val="20"/>
          <w:szCs w:val="20"/>
          <w:lang w:val="uk-UA"/>
        </w:rPr>
        <w:t>суть предме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том </w:t>
      </w:r>
      <w:r w:rsidR="00445CE9" w:rsidRPr="00E539C2">
        <w:rPr>
          <w:rFonts w:ascii="Cambria" w:eastAsia="Times New Roman" w:hAnsi="Cambria" w:cs="Times New Roman"/>
          <w:sz w:val="20"/>
          <w:szCs w:val="20"/>
          <w:lang w:val="uk-UA"/>
        </w:rPr>
        <w:t>приналежных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 установл</w:t>
      </w:r>
      <w:r w:rsidR="00445CE9"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Pr="00E539C2">
        <w:rPr>
          <w:rFonts w:ascii="Cambria" w:eastAsia="Times New Roman" w:hAnsi="Cambria" w:cs="Times New Roman"/>
          <w:sz w:val="20"/>
          <w:szCs w:val="20"/>
        </w:rPr>
        <w:t>нь в Европскім договор</w:t>
      </w:r>
      <w:r w:rsidR="00445CE9"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 о людьскых правах або ёго протоколів, ся будуть </w:t>
      </w:r>
      <w:r w:rsidR="00445CE9" w:rsidRPr="00E539C2">
        <w:rPr>
          <w:rFonts w:ascii="Cambria" w:eastAsia="Times New Roman" w:hAnsi="Cambria" w:cs="Times New Roman"/>
          <w:sz w:val="20"/>
          <w:szCs w:val="20"/>
          <w:lang w:val="uk-UA"/>
        </w:rPr>
        <w:t>розуміти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 в з</w:t>
      </w:r>
      <w:r w:rsidR="00445CE9" w:rsidRPr="00E539C2">
        <w:rPr>
          <w:rFonts w:ascii="Cambria" w:eastAsia="Times New Roman" w:hAnsi="Cambria" w:cs="Times New Roman"/>
          <w:sz w:val="20"/>
          <w:szCs w:val="20"/>
          <w:lang w:val="uk-UA"/>
        </w:rPr>
        <w:t>г</w:t>
      </w:r>
      <w:r w:rsidRPr="00E539C2">
        <w:rPr>
          <w:rFonts w:ascii="Cambria" w:eastAsia="Times New Roman" w:hAnsi="Cambria" w:cs="Times New Roman"/>
          <w:sz w:val="20"/>
          <w:szCs w:val="20"/>
        </w:rPr>
        <w:t>од</w:t>
      </w:r>
      <w:r w:rsidR="00445CE9"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 з Европскым договором о людьс</w:t>
      </w:r>
      <w:r w:rsidR="00445CE9" w:rsidRPr="00E539C2">
        <w:rPr>
          <w:rFonts w:ascii="Cambria" w:eastAsia="Times New Roman" w:hAnsi="Cambria" w:cs="Times New Roman"/>
          <w:sz w:val="20"/>
          <w:szCs w:val="20"/>
        </w:rPr>
        <w:t>кых правах або ёго протоколами.</w:t>
      </w:r>
    </w:p>
    <w:p w:rsidR="005327ED" w:rsidRPr="00E720D6" w:rsidRDefault="005327ED" w:rsidP="00794772">
      <w:pPr>
        <w:spacing w:after="0" w:line="240" w:lineRule="auto"/>
        <w:rPr>
          <w:rFonts w:ascii="Cambria" w:eastAsia="Times New Roman" w:hAnsi="Cambria" w:cs="Times New Roman"/>
          <w:b/>
          <w:bCs/>
          <w:color w:val="FF0000"/>
          <w:sz w:val="20"/>
          <w:szCs w:val="20"/>
        </w:rPr>
      </w:pPr>
    </w:p>
    <w:p w:rsidR="00D065AB" w:rsidRPr="00E720D6" w:rsidRDefault="00D065AB" w:rsidP="00794772">
      <w:pPr>
        <w:spacing w:after="0" w:line="240" w:lineRule="auto"/>
        <w:rPr>
          <w:rFonts w:ascii="Cambria" w:eastAsia="Times New Roman" w:hAnsi="Cambria" w:cs="Times New Roman"/>
          <w:color w:val="FF0000"/>
          <w:sz w:val="20"/>
          <w:szCs w:val="20"/>
        </w:rPr>
      </w:pPr>
      <w:r w:rsidRPr="00E720D6">
        <w:rPr>
          <w:rFonts w:ascii="Cambria" w:eastAsia="Times New Roman" w:hAnsi="Cambria" w:cs="Times New Roman"/>
          <w:b/>
          <w:bCs/>
          <w:color w:val="FF0000"/>
          <w:sz w:val="20"/>
          <w:szCs w:val="20"/>
        </w:rPr>
        <w:t>Ч</w:t>
      </w:r>
      <w:r w:rsidR="003B484C" w:rsidRPr="00E720D6">
        <w:rPr>
          <w:rFonts w:ascii="Cambria" w:eastAsia="Times New Roman" w:hAnsi="Cambria" w:cs="Times New Roman"/>
          <w:b/>
          <w:bCs/>
          <w:color w:val="FF0000"/>
          <w:sz w:val="20"/>
          <w:szCs w:val="20"/>
          <w:lang w:val="uk-UA"/>
        </w:rPr>
        <w:t>АСТЬ</w:t>
      </w:r>
      <w:r w:rsidRPr="00E720D6">
        <w:rPr>
          <w:rFonts w:ascii="Cambria" w:eastAsia="Times New Roman" w:hAnsi="Cambria" w:cs="Times New Roman"/>
          <w:b/>
          <w:bCs/>
          <w:color w:val="FF0000"/>
          <w:sz w:val="20"/>
          <w:szCs w:val="20"/>
        </w:rPr>
        <w:t xml:space="preserve"> IV</w:t>
      </w: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br/>
        <w:t>Ст</w:t>
      </w:r>
      <w:r w:rsidR="00445CE9" w:rsidRPr="00E720D6">
        <w:rPr>
          <w:rFonts w:ascii="Cambria" w:eastAsia="Times New Roman" w:hAnsi="Cambria" w:cs="Times New Roman"/>
          <w:bCs/>
          <w:color w:val="FF0000"/>
          <w:sz w:val="20"/>
          <w:szCs w:val="20"/>
          <w:lang w:val="uk-UA"/>
        </w:rPr>
        <w:t>.</w:t>
      </w: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 xml:space="preserve"> 24</w:t>
      </w:r>
    </w:p>
    <w:p w:rsidR="00D065AB" w:rsidRPr="00E539C2" w:rsidRDefault="00751201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</w:rPr>
        <w:t xml:space="preserve">1.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Выбор міністрів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Р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ады Европы буде моніторовати </w:t>
      </w:r>
      <w:r w:rsidRPr="00E539C2">
        <w:rPr>
          <w:rFonts w:ascii="Cambria" w:eastAsia="Times New Roman" w:hAnsi="Cambria" w:cs="Times New Roman"/>
          <w:sz w:val="20"/>
          <w:szCs w:val="20"/>
        </w:rPr>
        <w:t>дотрим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ованя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 то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го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 рамков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ого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 договор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у</w:t>
      </w:r>
      <w:r w:rsidR="00803D01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сіґнатарьскыма країнами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.</w:t>
      </w:r>
    </w:p>
    <w:p w:rsidR="00D065AB" w:rsidRPr="00E539C2" w:rsidRDefault="00751201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2. Сіґнатарьскы країны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, котры не суть членами Рады Европы, будуть участн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иками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імплемантачн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ого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механізм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у</w:t>
      </w:r>
      <w:r w:rsidR="00803D01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на основі становленых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поступ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ів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.</w:t>
      </w:r>
    </w:p>
    <w:p w:rsidR="00D065AB" w:rsidRPr="00E720D6" w:rsidRDefault="00D065AB" w:rsidP="00794772">
      <w:pPr>
        <w:spacing w:after="0" w:line="240" w:lineRule="auto"/>
        <w:rPr>
          <w:rFonts w:ascii="Cambria" w:eastAsia="Times New Roman" w:hAnsi="Cambria" w:cs="Times New Roman"/>
          <w:color w:val="FF0000"/>
          <w:sz w:val="20"/>
          <w:szCs w:val="20"/>
        </w:rPr>
      </w:pP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>Ст</w:t>
      </w:r>
      <w:r w:rsidR="00751201" w:rsidRPr="00E720D6">
        <w:rPr>
          <w:rFonts w:ascii="Cambria" w:eastAsia="Times New Roman" w:hAnsi="Cambria" w:cs="Times New Roman"/>
          <w:bCs/>
          <w:color w:val="FF0000"/>
          <w:sz w:val="20"/>
          <w:szCs w:val="20"/>
          <w:lang w:val="uk-UA"/>
        </w:rPr>
        <w:t>.</w:t>
      </w: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 xml:space="preserve"> 25</w:t>
      </w:r>
    </w:p>
    <w:p w:rsidR="00D065AB" w:rsidRPr="00E539C2" w:rsidRDefault="00751201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val="uk-UA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1. По</w:t>
      </w:r>
      <w:r w:rsidR="00803D01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єднім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р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оцї, минувшім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од платности того рамкового договору про конкретну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сіґнатарьску країну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, </w:t>
      </w:r>
      <w:r w:rsidR="001669F1" w:rsidRPr="00E539C2">
        <w:rPr>
          <w:rFonts w:ascii="Cambria" w:eastAsia="Times New Roman" w:hAnsi="Cambria" w:cs="Times New Roman"/>
          <w:sz w:val="20"/>
          <w:szCs w:val="20"/>
          <w:lang w:val="uk-UA"/>
        </w:rPr>
        <w:t>дан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а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сіґнатарьска країна</w:t>
      </w:r>
      <w:r w:rsidR="00803D01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предложи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ть ґенералному таёмников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Рады Европы повну інформацію о леґ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і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слатівных і другых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крока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х приятых </w:t>
      </w:r>
      <w:r w:rsidR="001669F1" w:rsidRPr="00E539C2">
        <w:rPr>
          <w:rFonts w:ascii="Cambria" w:eastAsia="Times New Roman" w:hAnsi="Cambria" w:cs="Times New Roman"/>
          <w:sz w:val="20"/>
          <w:szCs w:val="20"/>
          <w:lang w:val="uk-UA"/>
        </w:rPr>
        <w:t>на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сповн</w:t>
      </w:r>
      <w:r w:rsidR="001669F1"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ня </w:t>
      </w:r>
      <w:r w:rsidR="001669F1"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повинностей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становленых </w:t>
      </w:r>
      <w:r w:rsidR="001669F1" w:rsidRPr="00E539C2">
        <w:rPr>
          <w:rFonts w:ascii="Cambria" w:eastAsia="Times New Roman" w:hAnsi="Cambria" w:cs="Times New Roman"/>
          <w:sz w:val="20"/>
          <w:szCs w:val="20"/>
          <w:lang w:val="uk-UA"/>
        </w:rPr>
        <w:t>у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тім рамковім договор</w:t>
      </w:r>
      <w:r w:rsidR="001669F1" w:rsidRPr="00E539C2">
        <w:rPr>
          <w:rFonts w:ascii="Cambria" w:eastAsia="Times New Roman" w:hAnsi="Cambria" w:cs="Times New Roman"/>
          <w:sz w:val="20"/>
          <w:szCs w:val="20"/>
          <w:lang w:val="uk-UA"/>
        </w:rPr>
        <w:t>ї.</w:t>
      </w:r>
    </w:p>
    <w:p w:rsidR="00D065AB" w:rsidRPr="00E539C2" w:rsidRDefault="001669F1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val="uk-UA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lastRenderedPageBreak/>
        <w:t xml:space="preserve">2. </w:t>
      </w:r>
      <w:r w:rsidR="00B239CB" w:rsidRPr="00E539C2">
        <w:rPr>
          <w:rFonts w:ascii="Cambria" w:eastAsia="Times New Roman" w:hAnsi="Cambria" w:cs="Times New Roman"/>
          <w:sz w:val="20"/>
          <w:szCs w:val="20"/>
          <w:lang w:val="uk-UA"/>
        </w:rPr>
        <w:t>О</w:t>
      </w:r>
      <w:r w:rsidR="00B239CB" w:rsidRPr="00E539C2">
        <w:rPr>
          <w:rFonts w:ascii="Cambria" w:eastAsia="Times New Roman" w:hAnsi="Cambria" w:cs="Times New Roman"/>
          <w:sz w:val="20"/>
          <w:szCs w:val="20"/>
        </w:rPr>
        <w:t>кр</w:t>
      </w:r>
      <w:r w:rsidR="00B239CB" w:rsidRPr="00E539C2">
        <w:rPr>
          <w:rFonts w:ascii="Cambria" w:eastAsia="Times New Roman" w:hAnsi="Cambria" w:cs="Times New Roman"/>
          <w:sz w:val="20"/>
          <w:szCs w:val="20"/>
          <w:lang w:val="uk-UA"/>
        </w:rPr>
        <w:t>е</w:t>
      </w:r>
      <w:r w:rsidR="00B239CB" w:rsidRPr="00E539C2">
        <w:rPr>
          <w:rFonts w:ascii="Cambria" w:eastAsia="Times New Roman" w:hAnsi="Cambria" w:cs="Times New Roman"/>
          <w:sz w:val="20"/>
          <w:szCs w:val="20"/>
        </w:rPr>
        <w:t>м того,</w:t>
      </w:r>
      <w:r w:rsidR="00B239CB"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 к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ажда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сіґнатарьска країна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ґенералному таёмников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и</w:t>
      </w:r>
      <w:r w:rsidR="00803D01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предложи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ть періодічно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і</w:t>
      </w:r>
      <w:r w:rsidR="00803D01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будь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коли</w:t>
      </w:r>
      <w:r w:rsidR="00803D01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="00B239CB" w:rsidRPr="00E539C2">
        <w:rPr>
          <w:rFonts w:ascii="Cambria" w:eastAsia="Times New Roman" w:hAnsi="Cambria" w:cs="Times New Roman"/>
          <w:sz w:val="20"/>
          <w:szCs w:val="20"/>
          <w:lang w:val="uk-UA"/>
        </w:rPr>
        <w:t>на пожаданя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Выбор</w:t>
      </w:r>
      <w:r w:rsidR="00B239CB" w:rsidRPr="00E539C2">
        <w:rPr>
          <w:rFonts w:ascii="Cambria" w:eastAsia="Times New Roman" w:hAnsi="Cambria" w:cs="Times New Roman"/>
          <w:sz w:val="20"/>
          <w:szCs w:val="20"/>
          <w:lang w:val="uk-UA"/>
        </w:rPr>
        <w:t>у</w:t>
      </w:r>
      <w:r w:rsidR="00803D01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міністрів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далш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інформаці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, котр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ма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ю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ть значіня </w:t>
      </w:r>
      <w:r w:rsidR="00B239CB" w:rsidRPr="00E539C2">
        <w:rPr>
          <w:rFonts w:ascii="Cambria" w:eastAsia="Times New Roman" w:hAnsi="Cambria" w:cs="Times New Roman"/>
          <w:sz w:val="20"/>
          <w:szCs w:val="20"/>
          <w:lang w:val="uk-UA"/>
        </w:rPr>
        <w:t>в процесї</w:t>
      </w:r>
      <w:r w:rsidR="00803D01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імплементаці</w:t>
      </w:r>
      <w:r w:rsidR="00B239CB"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того рамкового договору.</w:t>
      </w:r>
    </w:p>
    <w:p w:rsidR="00D065AB" w:rsidRPr="00E539C2" w:rsidRDefault="001669F1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3.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Ґенералный таёмник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пере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дасть Выбору мі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н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істрів інформації, котры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дістав</w:t>
      </w:r>
      <w:r w:rsidR="00803D01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на основі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установл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н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ь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той стат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.</w:t>
      </w:r>
    </w:p>
    <w:p w:rsidR="00D065AB" w:rsidRPr="00E720D6" w:rsidRDefault="00D065AB" w:rsidP="00794772">
      <w:pPr>
        <w:spacing w:after="0" w:line="240" w:lineRule="auto"/>
        <w:rPr>
          <w:rFonts w:ascii="Cambria" w:eastAsia="Times New Roman" w:hAnsi="Cambria" w:cs="Times New Roman"/>
          <w:color w:val="FF0000"/>
          <w:sz w:val="20"/>
          <w:szCs w:val="20"/>
        </w:rPr>
      </w:pP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>Ст</w:t>
      </w:r>
      <w:r w:rsidR="001669F1" w:rsidRPr="00E720D6">
        <w:rPr>
          <w:rFonts w:ascii="Cambria" w:eastAsia="Times New Roman" w:hAnsi="Cambria" w:cs="Times New Roman"/>
          <w:bCs/>
          <w:color w:val="FF0000"/>
          <w:sz w:val="20"/>
          <w:szCs w:val="20"/>
          <w:lang w:val="uk-UA"/>
        </w:rPr>
        <w:t>.</w:t>
      </w: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 xml:space="preserve"> 26</w:t>
      </w:r>
    </w:p>
    <w:p w:rsidR="00D065AB" w:rsidRPr="00E539C2" w:rsidRDefault="001669F1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1.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При оц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нёваню ад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е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кватности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кроків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, приятых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сіґнатарьскыма країнами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на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імплементацію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прінціпів становленых тым рамковым договором, буде Выбору міністрів помагати порадный выбор, котрого членове будуть експертами у сфер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охр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а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ны народностных меншын.</w:t>
      </w:r>
    </w:p>
    <w:p w:rsidR="00E036D1" w:rsidRPr="00E539C2" w:rsidRDefault="00913FD3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2.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Зложіня порадного выбору і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порядок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ёго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засїдань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становить Выбор міністрів </w:t>
      </w:r>
      <w:r w:rsidR="00B239CB" w:rsidRPr="00E539C2">
        <w:rPr>
          <w:rFonts w:ascii="Cambria" w:eastAsia="Times New Roman" w:hAnsi="Cambria" w:cs="Times New Roman"/>
          <w:sz w:val="20"/>
          <w:szCs w:val="20"/>
          <w:lang w:val="uk-UA"/>
        </w:rPr>
        <w:t>до</w:t>
      </w:r>
    </w:p>
    <w:p w:rsidR="00D065AB" w:rsidRPr="00E539C2" w:rsidRDefault="00D065AB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</w:rPr>
        <w:t>єдного рока о</w:t>
      </w:r>
      <w:r w:rsidR="00913FD3" w:rsidRPr="00E539C2">
        <w:rPr>
          <w:rFonts w:ascii="Cambria" w:eastAsia="Times New Roman" w:hAnsi="Cambria" w:cs="Times New Roman"/>
          <w:sz w:val="20"/>
          <w:szCs w:val="20"/>
          <w:lang w:val="uk-UA"/>
        </w:rPr>
        <w:t>д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 набыт</w:t>
      </w:r>
      <w:r w:rsidR="00913FD3" w:rsidRPr="00E539C2">
        <w:rPr>
          <w:rFonts w:ascii="Cambria" w:eastAsia="Times New Roman" w:hAnsi="Cambria" w:cs="Times New Roman"/>
          <w:sz w:val="20"/>
          <w:szCs w:val="20"/>
          <w:lang w:val="uk-UA"/>
        </w:rPr>
        <w:t>я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 платности того рамкового договору.</w:t>
      </w:r>
    </w:p>
    <w:p w:rsidR="005327ED" w:rsidRPr="00E539C2" w:rsidRDefault="005327ED" w:rsidP="00794772">
      <w:pPr>
        <w:spacing w:after="0" w:line="240" w:lineRule="auto"/>
        <w:rPr>
          <w:rFonts w:ascii="Cambria" w:eastAsia="Times New Roman" w:hAnsi="Cambria" w:cs="Times New Roman"/>
          <w:bCs/>
          <w:sz w:val="20"/>
          <w:szCs w:val="20"/>
        </w:rPr>
      </w:pPr>
    </w:p>
    <w:p w:rsidR="00D065AB" w:rsidRPr="00E720D6" w:rsidRDefault="00D065AB" w:rsidP="00794772">
      <w:pPr>
        <w:spacing w:after="0" w:line="240" w:lineRule="auto"/>
        <w:rPr>
          <w:rFonts w:ascii="Cambria" w:eastAsia="Times New Roman" w:hAnsi="Cambria" w:cs="Times New Roman"/>
          <w:color w:val="FF0000"/>
          <w:sz w:val="20"/>
          <w:szCs w:val="20"/>
        </w:rPr>
      </w:pP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>Ч</w:t>
      </w:r>
      <w:r w:rsidR="003B484C" w:rsidRPr="00E720D6">
        <w:rPr>
          <w:rFonts w:ascii="Cambria" w:eastAsia="Times New Roman" w:hAnsi="Cambria" w:cs="Times New Roman"/>
          <w:bCs/>
          <w:color w:val="FF0000"/>
          <w:sz w:val="20"/>
          <w:szCs w:val="20"/>
          <w:lang w:val="uk-UA"/>
        </w:rPr>
        <w:t>АСТЬ</w:t>
      </w: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 xml:space="preserve"> V </w:t>
      </w: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br/>
        <w:t>Ст</w:t>
      </w:r>
      <w:r w:rsidR="00913FD3" w:rsidRPr="00E720D6">
        <w:rPr>
          <w:rFonts w:ascii="Cambria" w:eastAsia="Times New Roman" w:hAnsi="Cambria" w:cs="Times New Roman"/>
          <w:bCs/>
          <w:color w:val="FF0000"/>
          <w:sz w:val="20"/>
          <w:szCs w:val="20"/>
          <w:lang w:val="uk-UA"/>
        </w:rPr>
        <w:t>.</w:t>
      </w: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 xml:space="preserve"> 27</w:t>
      </w:r>
    </w:p>
    <w:p w:rsidR="00D065AB" w:rsidRPr="00E539C2" w:rsidRDefault="00D065AB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</w:rPr>
        <w:t>Тот рамковый договор є отвореный на підпис членьскым штатам Рады Европы. Аж до дня</w:t>
      </w:r>
      <w:r w:rsidR="005A50A7" w:rsidRPr="00E539C2">
        <w:rPr>
          <w:rFonts w:ascii="Cambria" w:eastAsia="Times New Roman" w:hAnsi="Cambria" w:cs="Times New Roman"/>
          <w:sz w:val="20"/>
          <w:szCs w:val="20"/>
          <w:lang w:val="uk-UA"/>
        </w:rPr>
        <w:t>, покы не зачне платити</w:t>
      </w:r>
      <w:r w:rsidRPr="00E539C2">
        <w:rPr>
          <w:rFonts w:ascii="Cambria" w:eastAsia="Times New Roman" w:hAnsi="Cambria" w:cs="Times New Roman"/>
          <w:sz w:val="20"/>
          <w:szCs w:val="20"/>
        </w:rPr>
        <w:t>, буде договор отвореный на підпис хоцькотр</w:t>
      </w:r>
      <w:r w:rsidR="00B239CB" w:rsidRPr="00E539C2">
        <w:rPr>
          <w:rFonts w:ascii="Cambria" w:eastAsia="Times New Roman" w:hAnsi="Cambria" w:cs="Times New Roman"/>
          <w:sz w:val="20"/>
          <w:szCs w:val="20"/>
          <w:lang w:val="uk-UA"/>
        </w:rPr>
        <w:t>ому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 далш</w:t>
      </w:r>
      <w:r w:rsidR="00B239CB" w:rsidRPr="00E539C2">
        <w:rPr>
          <w:rFonts w:ascii="Cambria" w:eastAsia="Times New Roman" w:hAnsi="Cambria" w:cs="Times New Roman"/>
          <w:sz w:val="20"/>
          <w:szCs w:val="20"/>
          <w:lang w:val="uk-UA"/>
        </w:rPr>
        <w:t>ому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 штат</w:t>
      </w:r>
      <w:r w:rsidR="00B239CB" w:rsidRPr="00E539C2">
        <w:rPr>
          <w:rFonts w:ascii="Cambria" w:eastAsia="Times New Roman" w:hAnsi="Cambria" w:cs="Times New Roman"/>
          <w:sz w:val="20"/>
          <w:szCs w:val="20"/>
          <w:lang w:val="uk-UA"/>
        </w:rPr>
        <w:t>у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, котрый </w:t>
      </w:r>
      <w:r w:rsidR="005A50A7" w:rsidRPr="00E539C2">
        <w:rPr>
          <w:rFonts w:ascii="Cambria" w:eastAsia="Times New Roman" w:hAnsi="Cambria" w:cs="Times New Roman"/>
          <w:sz w:val="20"/>
          <w:szCs w:val="20"/>
          <w:lang w:val="uk-UA"/>
        </w:rPr>
        <w:t>к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 то</w:t>
      </w:r>
      <w:r w:rsidR="005A50A7" w:rsidRPr="00E539C2">
        <w:rPr>
          <w:rFonts w:ascii="Cambria" w:eastAsia="Times New Roman" w:hAnsi="Cambria" w:cs="Times New Roman"/>
          <w:sz w:val="20"/>
          <w:szCs w:val="20"/>
          <w:lang w:val="uk-UA"/>
        </w:rPr>
        <w:t>му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 вызве Выбор міністрів. </w:t>
      </w:r>
      <w:r w:rsidR="005A50A7"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Договор мусить перейти процедуров </w:t>
      </w:r>
      <w:r w:rsidRPr="00E539C2">
        <w:rPr>
          <w:rFonts w:ascii="Cambria" w:eastAsia="Times New Roman" w:hAnsi="Cambria" w:cs="Times New Roman"/>
          <w:sz w:val="20"/>
          <w:szCs w:val="20"/>
        </w:rPr>
        <w:t>ратіфік</w:t>
      </w:r>
      <w:r w:rsidR="005A50A7" w:rsidRPr="00E539C2">
        <w:rPr>
          <w:rFonts w:ascii="Cambria" w:eastAsia="Times New Roman" w:hAnsi="Cambria" w:cs="Times New Roman"/>
          <w:sz w:val="20"/>
          <w:szCs w:val="20"/>
          <w:lang w:val="uk-UA"/>
        </w:rPr>
        <w:t>ації</w:t>
      </w:r>
      <w:r w:rsidRPr="00E539C2">
        <w:rPr>
          <w:rFonts w:ascii="Cambria" w:eastAsia="Times New Roman" w:hAnsi="Cambria" w:cs="Times New Roman"/>
          <w:sz w:val="20"/>
          <w:szCs w:val="20"/>
        </w:rPr>
        <w:t>, прият</w:t>
      </w:r>
      <w:r w:rsidR="005A50A7" w:rsidRPr="00E539C2">
        <w:rPr>
          <w:rFonts w:ascii="Cambria" w:eastAsia="Times New Roman" w:hAnsi="Cambria" w:cs="Times New Roman"/>
          <w:sz w:val="20"/>
          <w:szCs w:val="20"/>
          <w:lang w:val="uk-UA"/>
        </w:rPr>
        <w:t>я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 або схвал</w:t>
      </w:r>
      <w:r w:rsidR="005A50A7" w:rsidRPr="00E539C2">
        <w:rPr>
          <w:rFonts w:ascii="Cambria" w:eastAsia="Times New Roman" w:hAnsi="Cambria" w:cs="Times New Roman"/>
          <w:sz w:val="20"/>
          <w:szCs w:val="20"/>
          <w:lang w:val="uk-UA"/>
        </w:rPr>
        <w:t>їня</w:t>
      </w:r>
      <w:r w:rsidRPr="00E539C2">
        <w:rPr>
          <w:rFonts w:ascii="Cambria" w:eastAsia="Times New Roman" w:hAnsi="Cambria" w:cs="Times New Roman"/>
          <w:sz w:val="20"/>
          <w:szCs w:val="20"/>
        </w:rPr>
        <w:t>. Ратіфікачны документы, документы о приятю або схвал</w:t>
      </w:r>
      <w:r w:rsidR="005A50A7"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ню будуть </w:t>
      </w:r>
      <w:r w:rsidR="00EF6D51" w:rsidRPr="00E539C2">
        <w:rPr>
          <w:rFonts w:ascii="Cambria" w:eastAsia="Times New Roman" w:hAnsi="Cambria" w:cs="Times New Roman"/>
          <w:sz w:val="20"/>
          <w:szCs w:val="20"/>
          <w:lang w:val="uk-UA"/>
        </w:rPr>
        <w:t>у</w:t>
      </w:r>
      <w:r w:rsidR="005A50A7" w:rsidRPr="00E539C2">
        <w:rPr>
          <w:rFonts w:ascii="Cambria" w:eastAsia="Times New Roman" w:hAnsi="Cambria" w:cs="Times New Roman"/>
          <w:sz w:val="20"/>
          <w:szCs w:val="20"/>
          <w:lang w:val="uk-UA"/>
        </w:rPr>
        <w:t>ложе</w:t>
      </w:r>
      <w:r w:rsidRPr="00E539C2">
        <w:rPr>
          <w:rFonts w:ascii="Cambria" w:eastAsia="Times New Roman" w:hAnsi="Cambria" w:cs="Times New Roman"/>
          <w:sz w:val="20"/>
          <w:szCs w:val="20"/>
        </w:rPr>
        <w:t>ны у ґенералного таёмника Рады Европы.</w:t>
      </w:r>
    </w:p>
    <w:p w:rsidR="00D065AB" w:rsidRPr="00E720D6" w:rsidRDefault="00D065AB" w:rsidP="00794772">
      <w:pPr>
        <w:spacing w:after="0" w:line="240" w:lineRule="auto"/>
        <w:rPr>
          <w:rFonts w:ascii="Cambria" w:eastAsia="Times New Roman" w:hAnsi="Cambria" w:cs="Times New Roman"/>
          <w:color w:val="FF0000"/>
          <w:sz w:val="20"/>
          <w:szCs w:val="20"/>
        </w:rPr>
      </w:pP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>Ст</w:t>
      </w:r>
      <w:r w:rsidR="005A50A7" w:rsidRPr="00E720D6">
        <w:rPr>
          <w:rFonts w:ascii="Cambria" w:eastAsia="Times New Roman" w:hAnsi="Cambria" w:cs="Times New Roman"/>
          <w:bCs/>
          <w:color w:val="FF0000"/>
          <w:sz w:val="20"/>
          <w:szCs w:val="20"/>
          <w:lang w:val="uk-UA"/>
        </w:rPr>
        <w:t>.</w:t>
      </w: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 xml:space="preserve"> 28</w:t>
      </w:r>
    </w:p>
    <w:p w:rsidR="00D065AB" w:rsidRPr="00E539C2" w:rsidRDefault="005A50A7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1.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Тот рамковый договор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зачн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е плат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ити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п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е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ршый день місяц</w:t>
      </w:r>
      <w:r w:rsidR="00E86350" w:rsidRPr="00E539C2">
        <w:rPr>
          <w:rFonts w:ascii="Cambria" w:eastAsia="Times New Roman" w:hAnsi="Cambria" w:cs="Times New Roman"/>
          <w:sz w:val="20"/>
          <w:szCs w:val="20"/>
          <w:lang w:val="uk-UA"/>
        </w:rPr>
        <w:t>я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, котрый насл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дує по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т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рёх місяц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ях минувшых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од д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ня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, к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оли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дванадцять членьскых штатів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Рады Европы </w:t>
      </w:r>
      <w:r w:rsidR="00E86350" w:rsidRPr="00E539C2">
        <w:rPr>
          <w:rFonts w:ascii="Cambria" w:eastAsia="Times New Roman" w:hAnsi="Cambria" w:cs="Times New Roman"/>
          <w:sz w:val="20"/>
          <w:szCs w:val="20"/>
          <w:lang w:val="uk-UA"/>
        </w:rPr>
        <w:t>за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декларує </w:t>
      </w:r>
      <w:r w:rsidR="00E86350" w:rsidRPr="00E539C2">
        <w:rPr>
          <w:rFonts w:ascii="Cambria" w:eastAsia="Times New Roman" w:hAnsi="Cambria" w:cs="Times New Roman"/>
          <w:sz w:val="20"/>
          <w:szCs w:val="20"/>
          <w:lang w:val="uk-UA"/>
        </w:rPr>
        <w:t>згоду</w:t>
      </w:r>
      <w:r w:rsidR="00F71A14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="00E86350"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імплементовати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договор </w:t>
      </w:r>
      <w:r w:rsidR="00E86350" w:rsidRPr="00E539C2">
        <w:rPr>
          <w:rFonts w:ascii="Cambria" w:eastAsia="Times New Roman" w:hAnsi="Cambria" w:cs="Times New Roman"/>
          <w:sz w:val="20"/>
          <w:szCs w:val="20"/>
          <w:lang w:val="uk-UA"/>
        </w:rPr>
        <w:t>на основі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установл</w:t>
      </w:r>
      <w:r w:rsidR="00E86350"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н</w:t>
      </w:r>
      <w:r w:rsidR="00E86350" w:rsidRPr="00E539C2">
        <w:rPr>
          <w:rFonts w:ascii="Cambria" w:eastAsia="Times New Roman" w:hAnsi="Cambria" w:cs="Times New Roman"/>
          <w:sz w:val="20"/>
          <w:szCs w:val="20"/>
          <w:lang w:val="uk-UA"/>
        </w:rPr>
        <w:t>ь</w:t>
      </w:r>
      <w:r w:rsidR="00F71A14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="00E86350" w:rsidRPr="00E539C2">
        <w:rPr>
          <w:rFonts w:ascii="Cambria" w:eastAsia="Times New Roman" w:hAnsi="Cambria" w:cs="Times New Roman"/>
          <w:sz w:val="20"/>
          <w:szCs w:val="20"/>
          <w:lang w:val="uk-UA"/>
        </w:rPr>
        <w:t>С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тат</w:t>
      </w:r>
      <w:r w:rsidR="00E86350"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27.</w:t>
      </w:r>
    </w:p>
    <w:p w:rsidR="00D065AB" w:rsidRPr="00E539C2" w:rsidRDefault="00E86350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2.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Про каждый членьскый штат, котрый додаточн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о задекларує згоду </w:t>
      </w:r>
      <w:r w:rsidR="00B239CB"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з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імплементаціёв договору, зачн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е тот рамковый договор плат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ити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п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е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ршый день місяц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я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, котрый насл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дує по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т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рёх місяц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ях минувшых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од дня у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ложі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ня ратіфікачного документу, документу о приятю або схвал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ню.</w:t>
      </w:r>
    </w:p>
    <w:p w:rsidR="00D065AB" w:rsidRPr="00E720D6" w:rsidRDefault="00D065AB" w:rsidP="00794772">
      <w:pPr>
        <w:spacing w:after="0" w:line="240" w:lineRule="auto"/>
        <w:rPr>
          <w:rFonts w:ascii="Cambria" w:eastAsia="Times New Roman" w:hAnsi="Cambria" w:cs="Times New Roman"/>
          <w:color w:val="FF0000"/>
          <w:sz w:val="20"/>
          <w:szCs w:val="20"/>
        </w:rPr>
      </w:pP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>Ст</w:t>
      </w:r>
      <w:r w:rsidR="00EF6D51" w:rsidRPr="00E720D6">
        <w:rPr>
          <w:rFonts w:ascii="Cambria" w:eastAsia="Times New Roman" w:hAnsi="Cambria" w:cs="Times New Roman"/>
          <w:bCs/>
          <w:color w:val="FF0000"/>
          <w:sz w:val="20"/>
          <w:szCs w:val="20"/>
          <w:lang w:val="uk-UA"/>
        </w:rPr>
        <w:t>.</w:t>
      </w: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 xml:space="preserve"> 29</w:t>
      </w:r>
    </w:p>
    <w:p w:rsidR="00D065AB" w:rsidRPr="00E539C2" w:rsidRDefault="00EF6D51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F71A14">
        <w:rPr>
          <w:rFonts w:ascii="Cambria" w:eastAsia="Times New Roman" w:hAnsi="Cambria" w:cs="Times New Roman"/>
          <w:sz w:val="20"/>
          <w:szCs w:val="20"/>
          <w:lang w:val="uk-UA"/>
        </w:rPr>
        <w:t xml:space="preserve">1. </w:t>
      </w:r>
      <w:r w:rsidR="00D065AB" w:rsidRPr="00F71A14">
        <w:rPr>
          <w:rFonts w:ascii="Cambria" w:eastAsia="Times New Roman" w:hAnsi="Cambria" w:cs="Times New Roman"/>
          <w:sz w:val="20"/>
          <w:szCs w:val="20"/>
        </w:rPr>
        <w:t>По набытю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платности того рамкового договору і по конзултації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сіґнатарьскых країн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може Выбор міністрів Рады Европы на основі р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їшін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я приятого векшынов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на основі</w:t>
      </w:r>
      <w:r w:rsidR="00F71A14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С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тат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20 букв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д) Штатуту </w:t>
      </w:r>
      <w:r w:rsidR="00B239CB" w:rsidRPr="00E539C2">
        <w:rPr>
          <w:rFonts w:ascii="Cambria" w:eastAsia="Times New Roman" w:hAnsi="Cambria" w:cs="Times New Roman"/>
          <w:sz w:val="20"/>
          <w:szCs w:val="20"/>
          <w:lang w:val="uk-UA"/>
        </w:rPr>
        <w:t>Р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ады Европы вызвати хоцькотрый нечленьскый штат Рады Европы, котрый быв вызваный підписати договор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на основі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установл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н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ь</w:t>
      </w:r>
      <w:r w:rsidR="00F71A14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С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тат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27 а іщі так не зробив, і хоцькотрый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іншый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нечленьскый штат, жебы ся при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пої</w:t>
      </w:r>
      <w:r w:rsidR="001C744B" w:rsidRPr="00E539C2">
        <w:rPr>
          <w:rFonts w:ascii="Cambria" w:eastAsia="Times New Roman" w:hAnsi="Cambria" w:cs="Times New Roman"/>
          <w:sz w:val="20"/>
          <w:szCs w:val="20"/>
          <w:lang w:val="uk-UA"/>
        </w:rPr>
        <w:t>ли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к договору.</w:t>
      </w:r>
    </w:p>
    <w:p w:rsidR="00D065AB" w:rsidRPr="00E539C2" w:rsidRDefault="00EF6D51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2.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Про каждый штат, кот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р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ый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ся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при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пої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ть к рамковому договору, набуде тот договор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br/>
        <w:t>платность першый день місяц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я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, котрый насл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дує по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т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рёх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 минувшых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місяц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ях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од дня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пере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даня документу о при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пої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ню ґенералному таёмникови Рады Европы.</w:t>
      </w:r>
    </w:p>
    <w:p w:rsidR="00D065AB" w:rsidRPr="00E720D6" w:rsidRDefault="00D065AB" w:rsidP="00794772">
      <w:pPr>
        <w:spacing w:after="0" w:line="240" w:lineRule="auto"/>
        <w:rPr>
          <w:rFonts w:ascii="Cambria" w:eastAsia="Times New Roman" w:hAnsi="Cambria" w:cs="Times New Roman"/>
          <w:color w:val="FF0000"/>
          <w:sz w:val="20"/>
          <w:szCs w:val="20"/>
        </w:rPr>
      </w:pP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>Ст</w:t>
      </w:r>
      <w:r w:rsidR="00EF6D51" w:rsidRPr="00E720D6">
        <w:rPr>
          <w:rFonts w:ascii="Cambria" w:eastAsia="Times New Roman" w:hAnsi="Cambria" w:cs="Times New Roman"/>
          <w:bCs/>
          <w:color w:val="FF0000"/>
          <w:sz w:val="20"/>
          <w:szCs w:val="20"/>
          <w:lang w:val="uk-UA"/>
        </w:rPr>
        <w:t>.</w:t>
      </w: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 xml:space="preserve"> 30</w:t>
      </w:r>
    </w:p>
    <w:p w:rsidR="00D065AB" w:rsidRPr="00E539C2" w:rsidRDefault="00EF6D51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1.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Каждый штат може при підписаню або у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ложі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ню ратіфікачных документів, документів о приятю або схвал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ню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вызначі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ти єдну або веце теріторій, за </w:t>
      </w:r>
      <w:r w:rsidR="009102F8" w:rsidRPr="00E539C2">
        <w:rPr>
          <w:rFonts w:ascii="Cambria" w:eastAsia="Times New Roman" w:hAnsi="Cambria" w:cs="Times New Roman"/>
          <w:sz w:val="20"/>
          <w:szCs w:val="20"/>
        </w:rPr>
        <w:t xml:space="preserve">меджінародны одношіня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котрых є одповідный і </w:t>
      </w:r>
      <w:r w:rsidR="009102F8" w:rsidRPr="00E539C2">
        <w:rPr>
          <w:rFonts w:ascii="Cambria" w:eastAsia="Times New Roman" w:hAnsi="Cambria" w:cs="Times New Roman"/>
          <w:sz w:val="20"/>
          <w:szCs w:val="20"/>
          <w:lang w:val="uk-UA"/>
        </w:rPr>
        <w:t>про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котры буде тот рамковый договор </w:t>
      </w:r>
      <w:r w:rsidR="009102F8" w:rsidRPr="00E539C2">
        <w:rPr>
          <w:rFonts w:ascii="Cambria" w:eastAsia="Times New Roman" w:hAnsi="Cambria" w:cs="Times New Roman"/>
          <w:sz w:val="20"/>
          <w:szCs w:val="20"/>
          <w:lang w:val="uk-UA"/>
        </w:rPr>
        <w:t>плати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ти.  </w:t>
      </w:r>
    </w:p>
    <w:p w:rsidR="00D065AB" w:rsidRPr="00E539C2" w:rsidRDefault="009102F8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2.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Каждый штат може хоцьколи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пізнї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ше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своїм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выголошін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ём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послан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ым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ґенералному таёмников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Рады Европы розшырити імплементацію того рамкового договору на хоцькотру другу теріторію уведжену в тім выголошіню. Рамковый договор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зачн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е плат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ити</w:t>
      </w:r>
      <w:r w:rsidR="00F71A14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про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т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оту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теріторі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ю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першый день місяц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я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, котрый насл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дує по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т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рёх місяц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ях минувшых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од дня, к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оли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ґенералный таёмник прияв тото выголошіня.</w:t>
      </w:r>
    </w:p>
    <w:p w:rsidR="00D065AB" w:rsidRPr="00E539C2" w:rsidRDefault="009102F8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3. Од к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ажд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ого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выголошіня зроблен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ого</w:t>
      </w:r>
      <w:r w:rsidR="00F71A14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на основі абзаців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1 і 2 буде мо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ж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од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ступити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, покы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ся односить ку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хоцькотр</w:t>
      </w:r>
      <w:r w:rsidR="00F71A14">
        <w:rPr>
          <w:rFonts w:ascii="Cambria" w:eastAsia="Times New Roman" w:hAnsi="Cambria" w:cs="Times New Roman"/>
          <w:sz w:val="20"/>
          <w:szCs w:val="20"/>
          <w:lang w:val="uk-UA"/>
        </w:rPr>
        <w:t>і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й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теріторі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уведжен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ій</w:t>
      </w:r>
      <w:r w:rsidR="00F71A14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у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тім выголошіню,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 а то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оз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н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а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млї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нём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посланым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ґенералному таёмников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.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Одступлї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ня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зачн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е плат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ити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першый день місяц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я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, котрый насл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дує по трёх місяц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ях минувшых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од дня, к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оли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ґенералный таёмник прияв тото ознам</w:t>
      </w:r>
      <w:r w:rsidR="00041CD4" w:rsidRPr="00E539C2">
        <w:rPr>
          <w:rFonts w:ascii="Cambria" w:eastAsia="Times New Roman" w:hAnsi="Cambria" w:cs="Times New Roman"/>
          <w:sz w:val="20"/>
          <w:szCs w:val="20"/>
          <w:lang w:val="uk-UA"/>
        </w:rPr>
        <w:t>лї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ня.</w:t>
      </w:r>
    </w:p>
    <w:p w:rsidR="00D065AB" w:rsidRPr="00E720D6" w:rsidRDefault="00D065AB" w:rsidP="00794772">
      <w:pPr>
        <w:spacing w:after="0" w:line="240" w:lineRule="auto"/>
        <w:rPr>
          <w:rFonts w:ascii="Cambria" w:eastAsia="Times New Roman" w:hAnsi="Cambria" w:cs="Times New Roman"/>
          <w:color w:val="FF0000"/>
          <w:sz w:val="20"/>
          <w:szCs w:val="20"/>
        </w:rPr>
      </w:pP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>Ст</w:t>
      </w:r>
      <w:r w:rsidR="00041CD4" w:rsidRPr="00E720D6">
        <w:rPr>
          <w:rFonts w:ascii="Cambria" w:eastAsia="Times New Roman" w:hAnsi="Cambria" w:cs="Times New Roman"/>
          <w:bCs/>
          <w:color w:val="FF0000"/>
          <w:sz w:val="20"/>
          <w:szCs w:val="20"/>
          <w:lang w:val="uk-UA"/>
        </w:rPr>
        <w:t>.</w:t>
      </w: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 xml:space="preserve"> 31</w:t>
      </w:r>
    </w:p>
    <w:p w:rsidR="00D065AB" w:rsidRPr="00E539C2" w:rsidRDefault="00041CD4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1.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Хоцькотра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сіґнатарьска країна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може хоцьколи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одступи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ти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од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то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го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рамков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ого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договор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у</w:t>
      </w:r>
      <w:r w:rsidR="00F71A14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посередництвом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ознам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лї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ня послан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ого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ґенералному таёмников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Рады Европы.</w:t>
      </w:r>
    </w:p>
    <w:p w:rsidR="00D065AB" w:rsidRPr="00E539C2" w:rsidRDefault="00041CD4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2. Одступлї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ня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зачн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е плат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ити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першый день місяц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я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, котрый насл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дує по шестёх місяц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ях</w:t>
      </w:r>
      <w:r w:rsidR="00F71A14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минувшых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од дня, к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оли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ґенералный таёмник прияв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тото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ознам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лї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ня.</w:t>
      </w:r>
    </w:p>
    <w:p w:rsidR="00D065AB" w:rsidRPr="00E720D6" w:rsidRDefault="00D065AB" w:rsidP="00794772">
      <w:pPr>
        <w:spacing w:after="0" w:line="240" w:lineRule="auto"/>
        <w:rPr>
          <w:rFonts w:ascii="Cambria" w:eastAsia="Times New Roman" w:hAnsi="Cambria" w:cs="Times New Roman"/>
          <w:color w:val="FF0000"/>
          <w:sz w:val="20"/>
          <w:szCs w:val="20"/>
        </w:rPr>
      </w:pP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>Ст</w:t>
      </w:r>
      <w:r w:rsidR="00041CD4" w:rsidRPr="00E720D6">
        <w:rPr>
          <w:rFonts w:ascii="Cambria" w:eastAsia="Times New Roman" w:hAnsi="Cambria" w:cs="Times New Roman"/>
          <w:bCs/>
          <w:color w:val="FF0000"/>
          <w:sz w:val="20"/>
          <w:szCs w:val="20"/>
          <w:lang w:val="uk-UA"/>
        </w:rPr>
        <w:t>.</w:t>
      </w:r>
      <w:r w:rsidRPr="00E720D6">
        <w:rPr>
          <w:rFonts w:ascii="Cambria" w:eastAsia="Times New Roman" w:hAnsi="Cambria" w:cs="Times New Roman"/>
          <w:bCs/>
          <w:color w:val="FF0000"/>
          <w:sz w:val="20"/>
          <w:szCs w:val="20"/>
        </w:rPr>
        <w:t xml:space="preserve"> 32</w:t>
      </w:r>
    </w:p>
    <w:p w:rsidR="00D065AB" w:rsidRPr="00E539C2" w:rsidRDefault="00D065AB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val="uk-UA"/>
        </w:rPr>
      </w:pPr>
      <w:r w:rsidRPr="00E539C2">
        <w:rPr>
          <w:rFonts w:ascii="Cambria" w:eastAsia="Times New Roman" w:hAnsi="Cambria" w:cs="Times New Roman"/>
          <w:sz w:val="20"/>
          <w:szCs w:val="20"/>
        </w:rPr>
        <w:t xml:space="preserve">Ґенералный таёмник Рады Европы </w:t>
      </w:r>
      <w:r w:rsidR="00041CD4" w:rsidRPr="00E539C2">
        <w:rPr>
          <w:rFonts w:ascii="Cambria" w:eastAsia="Times New Roman" w:hAnsi="Cambria" w:cs="Times New Roman"/>
          <w:sz w:val="20"/>
          <w:szCs w:val="20"/>
          <w:lang w:val="uk-UA"/>
        </w:rPr>
        <w:t>ознамить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 членьскым штатам </w:t>
      </w:r>
      <w:r w:rsidR="00041CD4" w:rsidRPr="00E539C2">
        <w:rPr>
          <w:rFonts w:ascii="Cambria" w:eastAsia="Times New Roman" w:hAnsi="Cambria" w:cs="Times New Roman"/>
          <w:sz w:val="20"/>
          <w:szCs w:val="20"/>
          <w:lang w:val="uk-UA"/>
        </w:rPr>
        <w:t>Р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ады Европы, другым </w:t>
      </w:r>
      <w:r w:rsidR="00041CD4" w:rsidRPr="00E539C2">
        <w:rPr>
          <w:rFonts w:ascii="Cambria" w:eastAsia="Times New Roman" w:hAnsi="Cambria" w:cs="Times New Roman"/>
          <w:sz w:val="20"/>
          <w:szCs w:val="20"/>
          <w:lang w:val="uk-UA"/>
        </w:rPr>
        <w:t>сіґнатарьскым країнам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 і вшыткым штатам, котры приступили к тому рамковому договору</w:t>
      </w:r>
      <w:r w:rsidR="00041CD4" w:rsidRPr="00E539C2">
        <w:rPr>
          <w:rFonts w:ascii="Cambria" w:eastAsia="Times New Roman" w:hAnsi="Cambria" w:cs="Times New Roman"/>
          <w:sz w:val="20"/>
          <w:szCs w:val="20"/>
          <w:lang w:val="uk-UA"/>
        </w:rPr>
        <w:t>:</w:t>
      </w:r>
    </w:p>
    <w:p w:rsidR="00D065AB" w:rsidRPr="00E539C2" w:rsidRDefault="00041CD4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а)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каждый підпис,</w:t>
      </w:r>
    </w:p>
    <w:p w:rsidR="00D065AB" w:rsidRPr="00E539C2" w:rsidRDefault="00041CD4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б)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у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ложі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ня каждого ратіфікачного документу, документу о приятю, схвал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ню або приступл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ню,</w:t>
      </w:r>
    </w:p>
    <w:p w:rsidR="00D065AB" w:rsidRPr="00E539C2" w:rsidRDefault="00041CD4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ц)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датум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, од котрого зачне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плат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ити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то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т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рамков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ый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договор </w:t>
      </w:r>
      <w:r w:rsidR="00B054CD"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на основі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стат</w:t>
      </w:r>
      <w:r w:rsidR="00B054CD" w:rsidRPr="00E539C2">
        <w:rPr>
          <w:rFonts w:ascii="Cambria" w:eastAsia="Times New Roman" w:hAnsi="Cambria" w:cs="Times New Roman"/>
          <w:sz w:val="20"/>
          <w:szCs w:val="20"/>
          <w:lang w:val="uk-UA"/>
        </w:rPr>
        <w:t>ей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28, 29 і 30,</w:t>
      </w:r>
    </w:p>
    <w:p w:rsidR="00D065AB" w:rsidRPr="00E539C2" w:rsidRDefault="00041CD4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lastRenderedPageBreak/>
        <w:t xml:space="preserve">д) 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хоцьяк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далш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ы</w:t>
      </w:r>
      <w:r w:rsidR="00F71A14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акты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, ознам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>лї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>ня або комунікацію, котра ся односить к тому</w:t>
      </w:r>
      <w:r w:rsidRPr="00E539C2">
        <w:rPr>
          <w:rFonts w:ascii="Cambria" w:eastAsia="Times New Roman" w:hAnsi="Cambria" w:cs="Times New Roman"/>
          <w:sz w:val="20"/>
          <w:szCs w:val="20"/>
          <w:lang w:val="uk-UA"/>
        </w:rPr>
        <w:t xml:space="preserve"> рамковому</w:t>
      </w:r>
      <w:r w:rsidR="00D065AB" w:rsidRPr="00E539C2">
        <w:rPr>
          <w:rFonts w:ascii="Cambria" w:eastAsia="Times New Roman" w:hAnsi="Cambria" w:cs="Times New Roman"/>
          <w:sz w:val="20"/>
          <w:szCs w:val="20"/>
        </w:rPr>
        <w:t xml:space="preserve"> договору.</w:t>
      </w:r>
    </w:p>
    <w:p w:rsidR="00D065AB" w:rsidRPr="00E539C2" w:rsidRDefault="00D065AB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</w:rPr>
        <w:t>На доказ того, підписаны, котры на то</w:t>
      </w:r>
      <w:r w:rsidR="001C744B" w:rsidRPr="00E539C2">
        <w:rPr>
          <w:rFonts w:ascii="Cambria" w:eastAsia="Times New Roman" w:hAnsi="Cambria" w:cs="Times New Roman"/>
          <w:sz w:val="20"/>
          <w:szCs w:val="20"/>
          <w:lang w:val="uk-UA"/>
        </w:rPr>
        <w:t>т акт</w:t>
      </w:r>
      <w:r w:rsidR="00F71A14">
        <w:rPr>
          <w:rFonts w:ascii="Cambria" w:eastAsia="Times New Roman" w:hAnsi="Cambria" w:cs="Times New Roman"/>
          <w:sz w:val="20"/>
          <w:szCs w:val="20"/>
          <w:lang w:val="uk-UA"/>
        </w:rPr>
        <w:t xml:space="preserve"> </w:t>
      </w:r>
      <w:r w:rsidR="00B054CD" w:rsidRPr="00E539C2">
        <w:rPr>
          <w:rFonts w:ascii="Cambria" w:eastAsia="Times New Roman" w:hAnsi="Cambria" w:cs="Times New Roman"/>
          <w:sz w:val="20"/>
          <w:szCs w:val="20"/>
          <w:lang w:val="uk-UA"/>
        </w:rPr>
        <w:t>діста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ли </w:t>
      </w:r>
      <w:r w:rsidR="00041CD4" w:rsidRPr="00E539C2">
        <w:rPr>
          <w:rFonts w:ascii="Cambria" w:eastAsia="Times New Roman" w:hAnsi="Cambria" w:cs="Times New Roman"/>
          <w:sz w:val="20"/>
          <w:szCs w:val="20"/>
          <w:lang w:val="uk-UA"/>
        </w:rPr>
        <w:t>повну міць</w:t>
      </w:r>
      <w:r w:rsidRPr="00E539C2">
        <w:rPr>
          <w:rFonts w:ascii="Cambria" w:eastAsia="Times New Roman" w:hAnsi="Cambria" w:cs="Times New Roman"/>
          <w:sz w:val="20"/>
          <w:szCs w:val="20"/>
        </w:rPr>
        <w:t>, підписали тот рамковый договор.</w:t>
      </w:r>
    </w:p>
    <w:p w:rsidR="00D065AB" w:rsidRPr="00E539C2" w:rsidRDefault="00D065AB" w:rsidP="00794772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E539C2">
        <w:rPr>
          <w:rFonts w:ascii="Cambria" w:eastAsia="Times New Roman" w:hAnsi="Cambria" w:cs="Times New Roman"/>
          <w:sz w:val="20"/>
          <w:szCs w:val="20"/>
        </w:rPr>
        <w:t>Зроблене в Штрасбурґу 1. фебруар</w:t>
      </w:r>
      <w:r w:rsidR="00CC480E" w:rsidRPr="00E539C2">
        <w:rPr>
          <w:rFonts w:ascii="Cambria" w:eastAsia="Times New Roman" w:hAnsi="Cambria" w:cs="Times New Roman"/>
          <w:sz w:val="20"/>
          <w:szCs w:val="20"/>
          <w:lang w:val="uk-UA"/>
        </w:rPr>
        <w:t>а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 1995 в ан</w:t>
      </w:r>
      <w:r w:rsidR="00CC480E" w:rsidRPr="00E539C2">
        <w:rPr>
          <w:rFonts w:ascii="Cambria" w:eastAsia="Times New Roman" w:hAnsi="Cambria" w:cs="Times New Roman"/>
          <w:sz w:val="20"/>
          <w:szCs w:val="20"/>
          <w:lang w:val="uk-UA"/>
        </w:rPr>
        <w:t>ґ</w:t>
      </w:r>
      <w:r w:rsidRPr="00E539C2">
        <w:rPr>
          <w:rFonts w:ascii="Cambria" w:eastAsia="Times New Roman" w:hAnsi="Cambria" w:cs="Times New Roman"/>
          <w:sz w:val="20"/>
          <w:szCs w:val="20"/>
        </w:rPr>
        <w:t>ліцькім і фра</w:t>
      </w:r>
      <w:r w:rsidR="00CC480E" w:rsidRPr="00E539C2">
        <w:rPr>
          <w:rFonts w:ascii="Cambria" w:eastAsia="Times New Roman" w:hAnsi="Cambria" w:cs="Times New Roman"/>
          <w:sz w:val="20"/>
          <w:szCs w:val="20"/>
          <w:lang w:val="uk-UA"/>
        </w:rPr>
        <w:t>н</w:t>
      </w:r>
      <w:r w:rsidRPr="00E539C2">
        <w:rPr>
          <w:rFonts w:ascii="Cambria" w:eastAsia="Times New Roman" w:hAnsi="Cambria" w:cs="Times New Roman"/>
          <w:sz w:val="20"/>
          <w:szCs w:val="20"/>
        </w:rPr>
        <w:t>цуз</w:t>
      </w:r>
      <w:r w:rsidR="00CC480E" w:rsidRPr="00E539C2">
        <w:rPr>
          <w:rFonts w:ascii="Cambria" w:eastAsia="Times New Roman" w:hAnsi="Cambria" w:cs="Times New Roman"/>
          <w:sz w:val="20"/>
          <w:szCs w:val="20"/>
          <w:lang w:val="uk-UA"/>
        </w:rPr>
        <w:t>ь</w:t>
      </w:r>
      <w:r w:rsidRPr="00E539C2">
        <w:rPr>
          <w:rFonts w:ascii="Cambria" w:eastAsia="Times New Roman" w:hAnsi="Cambria" w:cs="Times New Roman"/>
          <w:sz w:val="20"/>
          <w:szCs w:val="20"/>
        </w:rPr>
        <w:t>скім языку, причім об</w:t>
      </w:r>
      <w:r w:rsidR="00CC480E" w:rsidRPr="00E539C2">
        <w:rPr>
          <w:rFonts w:ascii="Cambria" w:eastAsia="Times New Roman" w:hAnsi="Cambria" w:cs="Times New Roman"/>
          <w:sz w:val="20"/>
          <w:szCs w:val="20"/>
          <w:lang w:val="uk-UA"/>
        </w:rPr>
        <w:t>и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два варіанты </w:t>
      </w:r>
      <w:r w:rsidR="00CC480E" w:rsidRPr="00E539C2">
        <w:rPr>
          <w:rFonts w:ascii="Cambria" w:eastAsia="Times New Roman" w:hAnsi="Cambria" w:cs="Times New Roman"/>
          <w:sz w:val="20"/>
          <w:szCs w:val="20"/>
          <w:lang w:val="uk-UA"/>
        </w:rPr>
        <w:t>суть рівноцїнны</w:t>
      </w:r>
      <w:r w:rsidRPr="00E539C2">
        <w:rPr>
          <w:rFonts w:ascii="Cambria" w:eastAsia="Times New Roman" w:hAnsi="Cambria" w:cs="Times New Roman"/>
          <w:sz w:val="20"/>
          <w:szCs w:val="20"/>
        </w:rPr>
        <w:t>, в єднім выготовл</w:t>
      </w:r>
      <w:r w:rsidR="00CC480E" w:rsidRPr="00E539C2">
        <w:rPr>
          <w:rFonts w:ascii="Cambria" w:eastAsia="Times New Roman" w:hAnsi="Cambria" w:cs="Times New Roman"/>
          <w:sz w:val="20"/>
          <w:szCs w:val="20"/>
          <w:lang w:val="uk-UA"/>
        </w:rPr>
        <w:t>ї</w:t>
      </w:r>
      <w:r w:rsidRPr="00E539C2">
        <w:rPr>
          <w:rFonts w:ascii="Cambria" w:eastAsia="Times New Roman" w:hAnsi="Cambria" w:cs="Times New Roman"/>
          <w:sz w:val="20"/>
          <w:szCs w:val="20"/>
        </w:rPr>
        <w:t>ню, котре буде у</w:t>
      </w:r>
      <w:r w:rsidR="00CC480E" w:rsidRPr="00E539C2">
        <w:rPr>
          <w:rFonts w:ascii="Cambria" w:eastAsia="Times New Roman" w:hAnsi="Cambria" w:cs="Times New Roman"/>
          <w:sz w:val="20"/>
          <w:szCs w:val="20"/>
          <w:lang w:val="uk-UA"/>
        </w:rPr>
        <w:t>ложе</w:t>
      </w:r>
      <w:r w:rsidRPr="00E539C2">
        <w:rPr>
          <w:rFonts w:ascii="Cambria" w:eastAsia="Times New Roman" w:hAnsi="Cambria" w:cs="Times New Roman"/>
          <w:sz w:val="20"/>
          <w:szCs w:val="20"/>
        </w:rPr>
        <w:t>не в архів</w:t>
      </w:r>
      <w:r w:rsidR="00CC480E" w:rsidRPr="00E539C2">
        <w:rPr>
          <w:rFonts w:ascii="Cambria" w:eastAsia="Times New Roman" w:hAnsi="Cambria" w:cs="Times New Roman"/>
          <w:sz w:val="20"/>
          <w:szCs w:val="20"/>
          <w:lang w:val="uk-UA"/>
        </w:rPr>
        <w:t>і</w:t>
      </w:r>
      <w:r w:rsidRPr="00E539C2">
        <w:rPr>
          <w:rFonts w:ascii="Cambria" w:eastAsia="Times New Roman" w:hAnsi="Cambria" w:cs="Times New Roman"/>
          <w:sz w:val="20"/>
          <w:szCs w:val="20"/>
        </w:rPr>
        <w:t xml:space="preserve"> Рады Европы. Ёго овірены копії пошле ґенералный таёмник Рады Европы вшыткым членьскым штатам Рады Европы і вшыткым штатам, котры были вызваны приступити к тому рамковому договору.</w:t>
      </w:r>
    </w:p>
    <w:p w:rsidR="00131CF2" w:rsidRPr="00E539C2" w:rsidRDefault="00131CF2" w:rsidP="00794772">
      <w:pPr>
        <w:spacing w:after="0" w:line="240" w:lineRule="auto"/>
        <w:rPr>
          <w:rFonts w:ascii="Cambria" w:hAnsi="Cambria"/>
          <w:sz w:val="20"/>
          <w:szCs w:val="20"/>
        </w:rPr>
      </w:pPr>
    </w:p>
    <w:sectPr w:rsidR="00131CF2" w:rsidRPr="00E539C2" w:rsidSect="002C3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13B4"/>
    <w:multiLevelType w:val="multilevel"/>
    <w:tmpl w:val="2234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00D21"/>
    <w:multiLevelType w:val="multilevel"/>
    <w:tmpl w:val="E09E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67BB3"/>
    <w:multiLevelType w:val="multilevel"/>
    <w:tmpl w:val="C1FE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54E20"/>
    <w:multiLevelType w:val="multilevel"/>
    <w:tmpl w:val="E2AEB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F0548C"/>
    <w:multiLevelType w:val="multilevel"/>
    <w:tmpl w:val="7FDA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8C2C6B"/>
    <w:multiLevelType w:val="multilevel"/>
    <w:tmpl w:val="946C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F65117"/>
    <w:multiLevelType w:val="multilevel"/>
    <w:tmpl w:val="2E34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FE63AA"/>
    <w:multiLevelType w:val="multilevel"/>
    <w:tmpl w:val="89E47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6D13CC"/>
    <w:multiLevelType w:val="multilevel"/>
    <w:tmpl w:val="385A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6452D8"/>
    <w:multiLevelType w:val="multilevel"/>
    <w:tmpl w:val="EA5A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88318A"/>
    <w:multiLevelType w:val="multilevel"/>
    <w:tmpl w:val="844C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5C4359"/>
    <w:multiLevelType w:val="multilevel"/>
    <w:tmpl w:val="C4D8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7E52DD"/>
    <w:multiLevelType w:val="multilevel"/>
    <w:tmpl w:val="74DA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0F7465"/>
    <w:multiLevelType w:val="multilevel"/>
    <w:tmpl w:val="48D2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8C44E1"/>
    <w:multiLevelType w:val="multilevel"/>
    <w:tmpl w:val="555C2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FA3100"/>
    <w:multiLevelType w:val="multilevel"/>
    <w:tmpl w:val="1A80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8C36A6"/>
    <w:multiLevelType w:val="multilevel"/>
    <w:tmpl w:val="9D009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FF59B8"/>
    <w:multiLevelType w:val="multilevel"/>
    <w:tmpl w:val="5F44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574123"/>
    <w:multiLevelType w:val="multilevel"/>
    <w:tmpl w:val="3310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AA2BCA"/>
    <w:multiLevelType w:val="multilevel"/>
    <w:tmpl w:val="253CD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072D02"/>
    <w:multiLevelType w:val="multilevel"/>
    <w:tmpl w:val="B63C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4242C7"/>
    <w:multiLevelType w:val="multilevel"/>
    <w:tmpl w:val="0CFA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F54007"/>
    <w:multiLevelType w:val="multilevel"/>
    <w:tmpl w:val="2F4A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B13CDB"/>
    <w:multiLevelType w:val="multilevel"/>
    <w:tmpl w:val="CF76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E56A0F"/>
    <w:multiLevelType w:val="multilevel"/>
    <w:tmpl w:val="0EC0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5D3FC0"/>
    <w:multiLevelType w:val="multilevel"/>
    <w:tmpl w:val="E43EB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442A35"/>
    <w:multiLevelType w:val="multilevel"/>
    <w:tmpl w:val="ECFC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99F5920"/>
    <w:multiLevelType w:val="multilevel"/>
    <w:tmpl w:val="F57C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7E3727"/>
    <w:multiLevelType w:val="hybridMultilevel"/>
    <w:tmpl w:val="1A7202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9F2652"/>
    <w:multiLevelType w:val="multilevel"/>
    <w:tmpl w:val="A794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81622B"/>
    <w:multiLevelType w:val="multilevel"/>
    <w:tmpl w:val="8D5E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3F5BEB"/>
    <w:multiLevelType w:val="multilevel"/>
    <w:tmpl w:val="0B12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844F93"/>
    <w:multiLevelType w:val="multilevel"/>
    <w:tmpl w:val="FE886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06427B"/>
    <w:multiLevelType w:val="multilevel"/>
    <w:tmpl w:val="4220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280663"/>
    <w:multiLevelType w:val="multilevel"/>
    <w:tmpl w:val="68B2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8CC727A"/>
    <w:multiLevelType w:val="multilevel"/>
    <w:tmpl w:val="207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826CFA"/>
    <w:multiLevelType w:val="multilevel"/>
    <w:tmpl w:val="E708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3"/>
  </w:num>
  <w:num w:numId="3">
    <w:abstractNumId w:val="35"/>
  </w:num>
  <w:num w:numId="4">
    <w:abstractNumId w:val="14"/>
  </w:num>
  <w:num w:numId="5">
    <w:abstractNumId w:val="25"/>
  </w:num>
  <w:num w:numId="6">
    <w:abstractNumId w:val="16"/>
  </w:num>
  <w:num w:numId="7">
    <w:abstractNumId w:val="10"/>
  </w:num>
  <w:num w:numId="8">
    <w:abstractNumId w:val="29"/>
  </w:num>
  <w:num w:numId="9">
    <w:abstractNumId w:val="24"/>
  </w:num>
  <w:num w:numId="10">
    <w:abstractNumId w:val="17"/>
  </w:num>
  <w:num w:numId="11">
    <w:abstractNumId w:val="20"/>
  </w:num>
  <w:num w:numId="12">
    <w:abstractNumId w:val="31"/>
  </w:num>
  <w:num w:numId="13">
    <w:abstractNumId w:val="18"/>
  </w:num>
  <w:num w:numId="14">
    <w:abstractNumId w:val="8"/>
  </w:num>
  <w:num w:numId="15">
    <w:abstractNumId w:val="36"/>
  </w:num>
  <w:num w:numId="16">
    <w:abstractNumId w:val="11"/>
  </w:num>
  <w:num w:numId="17">
    <w:abstractNumId w:val="1"/>
  </w:num>
  <w:num w:numId="18">
    <w:abstractNumId w:val="27"/>
  </w:num>
  <w:num w:numId="19">
    <w:abstractNumId w:val="13"/>
  </w:num>
  <w:num w:numId="20">
    <w:abstractNumId w:val="21"/>
  </w:num>
  <w:num w:numId="21">
    <w:abstractNumId w:val="22"/>
  </w:num>
  <w:num w:numId="22">
    <w:abstractNumId w:val="4"/>
  </w:num>
  <w:num w:numId="23">
    <w:abstractNumId w:val="0"/>
  </w:num>
  <w:num w:numId="24">
    <w:abstractNumId w:val="2"/>
  </w:num>
  <w:num w:numId="25">
    <w:abstractNumId w:val="12"/>
  </w:num>
  <w:num w:numId="26">
    <w:abstractNumId w:val="19"/>
  </w:num>
  <w:num w:numId="27">
    <w:abstractNumId w:val="6"/>
  </w:num>
  <w:num w:numId="28">
    <w:abstractNumId w:val="34"/>
  </w:num>
  <w:num w:numId="29">
    <w:abstractNumId w:val="7"/>
  </w:num>
  <w:num w:numId="30">
    <w:abstractNumId w:val="3"/>
  </w:num>
  <w:num w:numId="31">
    <w:abstractNumId w:val="23"/>
  </w:num>
  <w:num w:numId="32">
    <w:abstractNumId w:val="30"/>
  </w:num>
  <w:num w:numId="33">
    <w:abstractNumId w:val="26"/>
  </w:num>
  <w:num w:numId="34">
    <w:abstractNumId w:val="32"/>
  </w:num>
  <w:num w:numId="35">
    <w:abstractNumId w:val="9"/>
  </w:num>
  <w:num w:numId="36">
    <w:abstractNumId w:val="15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5AB"/>
    <w:rsid w:val="00020C70"/>
    <w:rsid w:val="00041CD4"/>
    <w:rsid w:val="000730F9"/>
    <w:rsid w:val="00075159"/>
    <w:rsid w:val="00115AB4"/>
    <w:rsid w:val="00131CF2"/>
    <w:rsid w:val="001614FF"/>
    <w:rsid w:val="001669F1"/>
    <w:rsid w:val="001B60BB"/>
    <w:rsid w:val="001C744B"/>
    <w:rsid w:val="002906F3"/>
    <w:rsid w:val="002C3205"/>
    <w:rsid w:val="00351ADD"/>
    <w:rsid w:val="003B484C"/>
    <w:rsid w:val="00445CE9"/>
    <w:rsid w:val="004B5C39"/>
    <w:rsid w:val="004C29A9"/>
    <w:rsid w:val="004C542B"/>
    <w:rsid w:val="004D5E75"/>
    <w:rsid w:val="004E534D"/>
    <w:rsid w:val="004E5FDE"/>
    <w:rsid w:val="005327ED"/>
    <w:rsid w:val="0053555F"/>
    <w:rsid w:val="00587722"/>
    <w:rsid w:val="005A50A7"/>
    <w:rsid w:val="005B6413"/>
    <w:rsid w:val="005F69A3"/>
    <w:rsid w:val="00602144"/>
    <w:rsid w:val="006279C5"/>
    <w:rsid w:val="006658FB"/>
    <w:rsid w:val="00692C73"/>
    <w:rsid w:val="006C33B2"/>
    <w:rsid w:val="006E3D55"/>
    <w:rsid w:val="00751201"/>
    <w:rsid w:val="00764216"/>
    <w:rsid w:val="00766FB6"/>
    <w:rsid w:val="00771644"/>
    <w:rsid w:val="00794772"/>
    <w:rsid w:val="00803D01"/>
    <w:rsid w:val="00810263"/>
    <w:rsid w:val="00863664"/>
    <w:rsid w:val="00905DC3"/>
    <w:rsid w:val="009102F8"/>
    <w:rsid w:val="00913FD3"/>
    <w:rsid w:val="009679C4"/>
    <w:rsid w:val="00994E4B"/>
    <w:rsid w:val="009C3720"/>
    <w:rsid w:val="00A91208"/>
    <w:rsid w:val="00AC72A1"/>
    <w:rsid w:val="00B054CD"/>
    <w:rsid w:val="00B239CB"/>
    <w:rsid w:val="00B55A47"/>
    <w:rsid w:val="00B94A7D"/>
    <w:rsid w:val="00BD3E99"/>
    <w:rsid w:val="00C1784A"/>
    <w:rsid w:val="00C25A90"/>
    <w:rsid w:val="00CC480E"/>
    <w:rsid w:val="00D065AB"/>
    <w:rsid w:val="00D15B90"/>
    <w:rsid w:val="00D6487F"/>
    <w:rsid w:val="00E036D1"/>
    <w:rsid w:val="00E539C2"/>
    <w:rsid w:val="00E720D6"/>
    <w:rsid w:val="00E80E2B"/>
    <w:rsid w:val="00E8520A"/>
    <w:rsid w:val="00E86350"/>
    <w:rsid w:val="00EB1902"/>
    <w:rsid w:val="00EE1877"/>
    <w:rsid w:val="00EE5D87"/>
    <w:rsid w:val="00EF1087"/>
    <w:rsid w:val="00EF6D51"/>
    <w:rsid w:val="00F04CC6"/>
    <w:rsid w:val="00F5528F"/>
    <w:rsid w:val="00F5696E"/>
    <w:rsid w:val="00F62BAA"/>
    <w:rsid w:val="00F71A14"/>
    <w:rsid w:val="00F87704"/>
    <w:rsid w:val="00FB3AE9"/>
    <w:rsid w:val="00FF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D065AB"/>
    <w:pPr>
      <w:spacing w:before="161" w:after="300" w:line="750" w:lineRule="atLeast"/>
      <w:outlineLvl w:val="0"/>
    </w:pPr>
    <w:rPr>
      <w:rFonts w:ascii="Helvetica" w:eastAsia="Times New Roman" w:hAnsi="Helvetica" w:cs="Helvetica"/>
      <w:color w:val="181818"/>
      <w:kern w:val="36"/>
      <w:sz w:val="53"/>
      <w:szCs w:val="53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065AB"/>
    <w:rPr>
      <w:rFonts w:ascii="Helvetica" w:eastAsia="Times New Roman" w:hAnsi="Helvetica" w:cs="Helvetica"/>
      <w:color w:val="181818"/>
      <w:kern w:val="36"/>
      <w:sz w:val="53"/>
      <w:szCs w:val="53"/>
      <w:lang w:eastAsia="sk-SK"/>
    </w:rPr>
  </w:style>
  <w:style w:type="character" w:styleId="Siln">
    <w:name w:val="Strong"/>
    <w:basedOn w:val="Predvolenpsmoodseku"/>
    <w:uiPriority w:val="22"/>
    <w:qFormat/>
    <w:rsid w:val="00D065AB"/>
    <w:rPr>
      <w:b/>
      <w:bCs/>
      <w:color w:val="333333"/>
    </w:rPr>
  </w:style>
  <w:style w:type="paragraph" w:styleId="Normlnywebov">
    <w:name w:val="Normal (Web)"/>
    <w:basedOn w:val="Normlny"/>
    <w:uiPriority w:val="99"/>
    <w:semiHidden/>
    <w:unhideWhenUsed/>
    <w:rsid w:val="00D065AB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8102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20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0C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D065AB"/>
    <w:pPr>
      <w:spacing w:before="161" w:after="300" w:line="750" w:lineRule="atLeast"/>
      <w:outlineLvl w:val="0"/>
    </w:pPr>
    <w:rPr>
      <w:rFonts w:ascii="Helvetica" w:eastAsia="Times New Roman" w:hAnsi="Helvetica" w:cs="Helvetica"/>
      <w:color w:val="181818"/>
      <w:kern w:val="36"/>
      <w:sz w:val="53"/>
      <w:szCs w:val="53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065AB"/>
    <w:rPr>
      <w:rFonts w:ascii="Helvetica" w:eastAsia="Times New Roman" w:hAnsi="Helvetica" w:cs="Helvetica"/>
      <w:color w:val="181818"/>
      <w:kern w:val="36"/>
      <w:sz w:val="53"/>
      <w:szCs w:val="53"/>
      <w:lang w:eastAsia="sk-SK"/>
    </w:rPr>
  </w:style>
  <w:style w:type="character" w:styleId="Siln">
    <w:name w:val="Strong"/>
    <w:basedOn w:val="Predvolenpsmoodseku"/>
    <w:uiPriority w:val="22"/>
    <w:qFormat/>
    <w:rsid w:val="00D065AB"/>
    <w:rPr>
      <w:b/>
      <w:bCs/>
      <w:color w:val="333333"/>
    </w:rPr>
  </w:style>
  <w:style w:type="paragraph" w:styleId="Normlnywebov">
    <w:name w:val="Normal (Web)"/>
    <w:basedOn w:val="Normlny"/>
    <w:uiPriority w:val="99"/>
    <w:semiHidden/>
    <w:unhideWhenUsed/>
    <w:rsid w:val="00D065AB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8102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20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0C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4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0D410-E9DE-495B-B5C2-632540401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2792</Words>
  <Characters>15919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Sherif Soraya</dc:creator>
  <cp:lastModifiedBy>jhq</cp:lastModifiedBy>
  <cp:revision>2</cp:revision>
  <cp:lastPrinted>2018-08-07T11:32:00Z</cp:lastPrinted>
  <dcterms:created xsi:type="dcterms:W3CDTF">2018-08-21T13:17:00Z</dcterms:created>
  <dcterms:modified xsi:type="dcterms:W3CDTF">2018-08-21T13:17:00Z</dcterms:modified>
</cp:coreProperties>
</file>